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B5" w:rsidRDefault="007E2541" w:rsidP="00FC16B5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1060" cy="8366477"/>
            <wp:effectExtent l="19050" t="0" r="2540" b="0"/>
            <wp:docPr id="1" name="Рисунок 1" descr="C:\Users\ЦДО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6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B5" w:rsidRDefault="00FC16B5" w:rsidP="00FC16B5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:rsidR="00FC16B5" w:rsidRDefault="00FC16B5" w:rsidP="00FC16B5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:rsidR="00FC16B5" w:rsidRDefault="00FC16B5" w:rsidP="00FC16B5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:rsidR="00FC16B5" w:rsidRDefault="00FC16B5" w:rsidP="00FC16B5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:rsidR="007E2541" w:rsidRDefault="007E2541" w:rsidP="00FC16B5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:rsidR="007E2541" w:rsidRDefault="007E2541" w:rsidP="00FC16B5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:rsidR="008B68FE" w:rsidRPr="00264E65" w:rsidRDefault="008B68FE" w:rsidP="00FC16B5">
      <w:pPr>
        <w:pStyle w:val="a3"/>
        <w:ind w:left="-993"/>
        <w:jc w:val="center"/>
        <w:rPr>
          <w:rFonts w:ascii="Times New Roman" w:hAnsi="Times New Roman"/>
          <w:caps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</w:p>
    <w:p w:rsidR="008B68FE" w:rsidRPr="00264E65" w:rsidRDefault="008B68FE" w:rsidP="008B68FE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8B68FE" w:rsidRPr="00264E65" w:rsidRDefault="008B68FE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8B68FE" w:rsidRPr="00264E65" w:rsidRDefault="008B68FE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8B68FE" w:rsidRPr="00264E65" w:rsidRDefault="008B68FE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>(МАОУ ДО ЦДО)</w:t>
      </w:r>
    </w:p>
    <w:p w:rsidR="008B68FE" w:rsidRDefault="008B68FE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68FE" w:rsidRPr="00264E65" w:rsidRDefault="008B68FE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68FE" w:rsidRDefault="008B68FE" w:rsidP="008B68FE">
      <w:pPr>
        <w:pStyle w:val="a3"/>
        <w:rPr>
          <w:rStyle w:val="51"/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FA0D80" w:rsidRPr="00421047" w:rsidTr="00022797">
        <w:tc>
          <w:tcPr>
            <w:tcW w:w="5495" w:type="dxa"/>
            <w:hideMark/>
          </w:tcPr>
          <w:p w:rsidR="00FA0D80" w:rsidRPr="00421047" w:rsidRDefault="00FA0D80" w:rsidP="00022797">
            <w:r w:rsidRPr="00421047">
              <w:t>Принято на педагогическом совете</w:t>
            </w:r>
          </w:p>
          <w:p w:rsidR="00FA0D80" w:rsidRPr="00421047" w:rsidRDefault="00FA0D80" w:rsidP="00022797">
            <w:r w:rsidRPr="00421047">
              <w:t>протокол № _____ от «____»___________20___г.</w:t>
            </w:r>
          </w:p>
        </w:tc>
        <w:tc>
          <w:tcPr>
            <w:tcW w:w="4925" w:type="dxa"/>
          </w:tcPr>
          <w:p w:rsidR="00FA0D80" w:rsidRPr="00421047" w:rsidRDefault="00FA0D80" w:rsidP="00022797">
            <w:pPr>
              <w:ind w:left="1416"/>
            </w:pPr>
            <w:r w:rsidRPr="00421047">
              <w:t>УТВЕРЖДАЮ</w:t>
            </w:r>
          </w:p>
          <w:p w:rsidR="00FA0D80" w:rsidRPr="00421047" w:rsidRDefault="00FA0D80" w:rsidP="00022797">
            <w:pPr>
              <w:ind w:left="1416"/>
            </w:pPr>
            <w:r w:rsidRPr="00421047">
              <w:t>Директор МАОУ ДО ЦДО</w:t>
            </w:r>
          </w:p>
          <w:p w:rsidR="00FA0D80" w:rsidRPr="00421047" w:rsidRDefault="00FA0D80" w:rsidP="00022797">
            <w:pPr>
              <w:ind w:left="1416"/>
            </w:pPr>
          </w:p>
          <w:p w:rsidR="00FA0D80" w:rsidRPr="00421047" w:rsidRDefault="00FA0D80" w:rsidP="00022797">
            <w:pPr>
              <w:ind w:left="1416"/>
            </w:pPr>
            <w:proofErr w:type="spellStart"/>
            <w:r w:rsidRPr="00421047">
              <w:t>_____________М.С.Пожога</w:t>
            </w:r>
            <w:proofErr w:type="spellEnd"/>
          </w:p>
          <w:p w:rsidR="00FA0D80" w:rsidRPr="00421047" w:rsidRDefault="00FA0D80" w:rsidP="00022797">
            <w:pPr>
              <w:ind w:left="1416"/>
            </w:pPr>
            <w:r w:rsidRPr="00421047">
              <w:t>«___» ____________ 20___г.</w:t>
            </w:r>
          </w:p>
        </w:tc>
      </w:tr>
      <w:tr w:rsidR="00FA0D80" w:rsidRPr="00421047" w:rsidTr="00022797">
        <w:tc>
          <w:tcPr>
            <w:tcW w:w="5495" w:type="dxa"/>
            <w:hideMark/>
          </w:tcPr>
          <w:p w:rsidR="00FA0D80" w:rsidRPr="00421047" w:rsidRDefault="00FA0D80" w:rsidP="00022797"/>
        </w:tc>
        <w:tc>
          <w:tcPr>
            <w:tcW w:w="4925" w:type="dxa"/>
          </w:tcPr>
          <w:p w:rsidR="00FA0D80" w:rsidRPr="00421047" w:rsidRDefault="00FA0D80" w:rsidP="00022797">
            <w:pPr>
              <w:ind w:left="1416"/>
            </w:pPr>
          </w:p>
        </w:tc>
      </w:tr>
    </w:tbl>
    <w:p w:rsidR="0021132C" w:rsidRDefault="0021132C" w:rsidP="006B7289">
      <w:pPr>
        <w:rPr>
          <w:b/>
          <w:sz w:val="28"/>
          <w:szCs w:val="28"/>
        </w:rPr>
      </w:pPr>
    </w:p>
    <w:p w:rsidR="0021132C" w:rsidRDefault="0021132C" w:rsidP="0021132C">
      <w:pPr>
        <w:jc w:val="center"/>
        <w:rPr>
          <w:b/>
          <w:sz w:val="28"/>
          <w:szCs w:val="28"/>
        </w:rPr>
      </w:pPr>
    </w:p>
    <w:p w:rsidR="008B68FE" w:rsidRDefault="008B68FE" w:rsidP="0021132C">
      <w:pPr>
        <w:jc w:val="center"/>
        <w:rPr>
          <w:b/>
          <w:sz w:val="28"/>
          <w:szCs w:val="28"/>
        </w:rPr>
      </w:pPr>
    </w:p>
    <w:p w:rsidR="008B68FE" w:rsidRDefault="008B68FE" w:rsidP="0021132C">
      <w:pPr>
        <w:jc w:val="center"/>
        <w:rPr>
          <w:b/>
          <w:sz w:val="28"/>
          <w:szCs w:val="28"/>
        </w:rPr>
      </w:pPr>
    </w:p>
    <w:p w:rsidR="008B68FE" w:rsidRDefault="008B68FE" w:rsidP="0021132C">
      <w:pPr>
        <w:jc w:val="center"/>
        <w:rPr>
          <w:b/>
          <w:sz w:val="28"/>
          <w:szCs w:val="28"/>
        </w:rPr>
      </w:pPr>
    </w:p>
    <w:p w:rsidR="008B68FE" w:rsidRPr="008B68FE" w:rsidRDefault="008B68FE" w:rsidP="008B68FE">
      <w:pPr>
        <w:jc w:val="center"/>
      </w:pPr>
      <w:r w:rsidRPr="008B68FE">
        <w:t>ПОЛОЖЕНИЕ</w:t>
      </w:r>
    </w:p>
    <w:p w:rsidR="008A3362" w:rsidRDefault="00497D16" w:rsidP="008B68FE">
      <w:pPr>
        <w:jc w:val="center"/>
      </w:pPr>
      <w:r>
        <w:t>ОБ ОРГАНИЗАЦИИ ОБРАЗОВАТЕЛЬНОЙ ДЕЯТЕЛЬНОСТИ ПО ДОПОЛНИТЕЛЬНЫМ ОБЩЕОБРАЗОВАТЕЛЬНЫМ ОБЩЕРАЗВИВАЮЩИМ ПРОГРАММАМ</w:t>
      </w: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5809DF" w:rsidRPr="006C609D" w:rsidRDefault="005809DF" w:rsidP="005809DF">
      <w:r w:rsidRPr="006C609D">
        <w:t>«</w:t>
      </w:r>
      <w:r w:rsidR="00EB0481">
        <w:t xml:space="preserve"> </w:t>
      </w:r>
      <w:r w:rsidR="009E0F56">
        <w:t>__</w:t>
      </w:r>
      <w:r w:rsidR="00EB0481">
        <w:t xml:space="preserve"> </w:t>
      </w:r>
      <w:r w:rsidRPr="006C609D">
        <w:t xml:space="preserve">» </w:t>
      </w:r>
      <w:r w:rsidR="009E0F56">
        <w:t>_________</w:t>
      </w:r>
      <w:r w:rsidR="00EB0481">
        <w:t xml:space="preserve"> </w:t>
      </w:r>
      <w:r w:rsidRPr="006C609D">
        <w:t>20</w:t>
      </w:r>
      <w:r w:rsidR="009E0F56">
        <w:t>__</w:t>
      </w:r>
      <w:r w:rsidR="008C6BAD">
        <w:t xml:space="preserve"> </w:t>
      </w:r>
      <w:r w:rsidR="00497D16">
        <w:t>г.</w:t>
      </w:r>
      <w:r w:rsidR="00497D16">
        <w:tab/>
      </w:r>
      <w:r w:rsidR="00497D16">
        <w:tab/>
      </w:r>
      <w:r w:rsidR="00497D16">
        <w:tab/>
      </w:r>
      <w:r w:rsidR="00497D16">
        <w:tab/>
      </w:r>
      <w:r>
        <w:t xml:space="preserve">                      </w:t>
      </w:r>
      <w:r w:rsidR="00EB0481">
        <w:t xml:space="preserve">                   </w:t>
      </w:r>
      <w:r w:rsidRPr="006C609D">
        <w:t xml:space="preserve">№ </w:t>
      </w:r>
      <w:r>
        <w:t>02-24-</w:t>
      </w:r>
      <w:r w:rsidR="009E0F56">
        <w:t>_____</w:t>
      </w: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FD212A" w:rsidRDefault="00FD212A" w:rsidP="008B68FE">
      <w:pPr>
        <w:jc w:val="center"/>
      </w:pPr>
    </w:p>
    <w:p w:rsidR="00AC0747" w:rsidRDefault="00AC0747" w:rsidP="006B7289"/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AC0747">
      <w:pPr>
        <w:pStyle w:val="a4"/>
        <w:numPr>
          <w:ilvl w:val="0"/>
          <w:numId w:val="1"/>
        </w:numPr>
        <w:jc w:val="center"/>
      </w:pPr>
      <w:r>
        <w:t>ОБЩИЕ ПОЛОЖЕНИЯ</w:t>
      </w:r>
    </w:p>
    <w:p w:rsidR="00AC0747" w:rsidRPr="00AC0747" w:rsidRDefault="00AC0747" w:rsidP="00AC0747">
      <w:pPr>
        <w:ind w:left="360"/>
      </w:pPr>
    </w:p>
    <w:p w:rsidR="00351A5D" w:rsidRDefault="00AC0747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51A5D" w:rsidRPr="00497D16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97D16" w:rsidRPr="00497D16">
        <w:rPr>
          <w:rFonts w:ascii="Times New Roman" w:hAnsi="Times New Roman"/>
          <w:sz w:val="24"/>
          <w:szCs w:val="24"/>
        </w:rPr>
        <w:t xml:space="preserve">об организации образовательной деятельности по дополнительным общеобразовательным </w:t>
      </w:r>
      <w:proofErr w:type="spellStart"/>
      <w:r w:rsidR="00497D16" w:rsidRPr="00497D16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497D16" w:rsidRPr="00497D16">
        <w:rPr>
          <w:rFonts w:ascii="Times New Roman" w:hAnsi="Times New Roman"/>
          <w:sz w:val="24"/>
          <w:szCs w:val="24"/>
        </w:rPr>
        <w:t xml:space="preserve"> программам (далее - Положение) регулирует организацию и осуществление образовательной деятельности по дополнительным общеобразовательным </w:t>
      </w:r>
      <w:proofErr w:type="spellStart"/>
      <w:r w:rsidR="00FD212A" w:rsidRPr="00497D16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FD212A" w:rsidRPr="00497D16">
        <w:rPr>
          <w:rFonts w:ascii="Times New Roman" w:hAnsi="Times New Roman"/>
          <w:sz w:val="24"/>
          <w:szCs w:val="24"/>
        </w:rPr>
        <w:t xml:space="preserve"> </w:t>
      </w:r>
      <w:r w:rsidR="00497D16" w:rsidRPr="00497D16">
        <w:rPr>
          <w:rFonts w:ascii="Times New Roman" w:hAnsi="Times New Roman"/>
          <w:sz w:val="24"/>
          <w:szCs w:val="24"/>
        </w:rPr>
        <w:t>программам</w:t>
      </w:r>
      <w:r w:rsidR="00FD212A">
        <w:rPr>
          <w:rFonts w:ascii="Times New Roman" w:hAnsi="Times New Roman"/>
          <w:sz w:val="24"/>
          <w:szCs w:val="24"/>
        </w:rPr>
        <w:t xml:space="preserve"> (далее – Программа)</w:t>
      </w:r>
      <w:r w:rsidR="00497D16" w:rsidRPr="00497D16">
        <w:rPr>
          <w:rFonts w:ascii="Times New Roman" w:hAnsi="Times New Roman"/>
          <w:sz w:val="24"/>
          <w:szCs w:val="24"/>
        </w:rPr>
        <w:t xml:space="preserve">, в муниципальном автономном образовательном учреждении дополнительного образования «Центр дополнительного образования» </w:t>
      </w:r>
      <w:proofErr w:type="gramStart"/>
      <w:r w:rsidR="00497D16" w:rsidRPr="00497D16">
        <w:rPr>
          <w:rFonts w:ascii="Times New Roman" w:hAnsi="Times New Roman"/>
          <w:sz w:val="24"/>
          <w:szCs w:val="24"/>
        </w:rPr>
        <w:t>г</w:t>
      </w:r>
      <w:proofErr w:type="gramEnd"/>
      <w:r w:rsidR="00497D16" w:rsidRPr="00497D16">
        <w:rPr>
          <w:rFonts w:ascii="Times New Roman" w:hAnsi="Times New Roman"/>
          <w:sz w:val="24"/>
          <w:szCs w:val="24"/>
        </w:rPr>
        <w:t>. Енисейска</w:t>
      </w:r>
      <w:r w:rsidR="00DC7A6D">
        <w:rPr>
          <w:rFonts w:ascii="Times New Roman" w:hAnsi="Times New Roman"/>
          <w:sz w:val="24"/>
          <w:szCs w:val="24"/>
        </w:rPr>
        <w:t xml:space="preserve"> Красноярского края</w:t>
      </w:r>
      <w:r w:rsidR="00497D16">
        <w:rPr>
          <w:rFonts w:ascii="Times New Roman" w:hAnsi="Times New Roman"/>
          <w:sz w:val="24"/>
          <w:szCs w:val="24"/>
        </w:rPr>
        <w:t xml:space="preserve"> (далее – </w:t>
      </w:r>
      <w:r w:rsidR="00DC7A6D">
        <w:rPr>
          <w:rFonts w:ascii="Times New Roman" w:hAnsi="Times New Roman"/>
          <w:sz w:val="24"/>
          <w:szCs w:val="24"/>
        </w:rPr>
        <w:t>Центр</w:t>
      </w:r>
      <w:r w:rsidR="00497D16">
        <w:rPr>
          <w:rFonts w:ascii="Times New Roman" w:hAnsi="Times New Roman"/>
          <w:sz w:val="24"/>
          <w:szCs w:val="24"/>
        </w:rPr>
        <w:t>).</w:t>
      </w:r>
    </w:p>
    <w:p w:rsidR="00497D16" w:rsidRDefault="00497D16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Образовательная деятельность в Центр</w:t>
      </w:r>
      <w:r w:rsidR="00DC7A6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497D16" w:rsidRDefault="00497D16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497D16" w:rsidRDefault="00497D16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Конвенцией о правах ребенка;</w:t>
      </w:r>
    </w:p>
    <w:p w:rsidR="00497D16" w:rsidRDefault="00497D16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-Федеральным законом от 29.12.2012 №273-ФЗ «Об образовании в Российской Федерации»;</w:t>
      </w:r>
    </w:p>
    <w:p w:rsidR="00497D16" w:rsidRDefault="00497D16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24.07.1998 №124-ФЗ «</w:t>
      </w:r>
      <w:r w:rsidR="0017703E">
        <w:rPr>
          <w:rFonts w:ascii="Times New Roman" w:hAnsi="Times New Roman"/>
          <w:sz w:val="24"/>
          <w:szCs w:val="24"/>
        </w:rPr>
        <w:t>Об основных гарантиях прав ребе</w:t>
      </w:r>
      <w:r w:rsidR="00FD212A">
        <w:rPr>
          <w:rFonts w:ascii="Times New Roman" w:hAnsi="Times New Roman"/>
          <w:sz w:val="24"/>
          <w:szCs w:val="24"/>
        </w:rPr>
        <w:t>н</w:t>
      </w:r>
      <w:r w:rsidR="0017703E">
        <w:rPr>
          <w:rFonts w:ascii="Times New Roman" w:hAnsi="Times New Roman"/>
          <w:sz w:val="24"/>
          <w:szCs w:val="24"/>
        </w:rPr>
        <w:t>ка в Российской Федерации»;</w:t>
      </w:r>
    </w:p>
    <w:p w:rsidR="0017703E" w:rsidRDefault="0017703E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15.08.2013 № 706 «Об утверждении правил оказания платных образовательных услуг»;</w:t>
      </w:r>
    </w:p>
    <w:p w:rsidR="0017703E" w:rsidRDefault="0017703E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04.07.2014 №41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4"/>
          <w:szCs w:val="24"/>
        </w:rPr>
        <w:t>»;</w:t>
      </w:r>
    </w:p>
    <w:p w:rsidR="0017703E" w:rsidRDefault="0017703E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29.08.2013 №1008;</w:t>
      </w:r>
    </w:p>
    <w:p w:rsidR="00895F3D" w:rsidRPr="00895F3D" w:rsidRDefault="00895F3D" w:rsidP="00895F3D">
      <w:pPr>
        <w:jc w:val="both"/>
      </w:pPr>
      <w:r>
        <w:t xml:space="preserve">- </w:t>
      </w:r>
      <w:r w:rsidRPr="00895F3D">
        <w:t xml:space="preserve">Законом Красноярского края от 26.06.2014 № 6-2519 «Об образовании в Красноярском крае»; </w:t>
      </w:r>
    </w:p>
    <w:p w:rsidR="00895F3D" w:rsidRPr="00895F3D" w:rsidRDefault="00895F3D" w:rsidP="00895F3D">
      <w:pPr>
        <w:jc w:val="both"/>
      </w:pPr>
      <w:r w:rsidRPr="00895F3D">
        <w:t>-Постановлением Совета администрации Красноярского края от 28.06.2007 № 271-п «Об утверждении стандарта качества оказания государственных услуг в области начального общего, основного общего, среднего (полного) общего образования и дополнительного образования детей»;</w:t>
      </w:r>
    </w:p>
    <w:p w:rsidR="00497D16" w:rsidRDefault="00895F3D" w:rsidP="00D45D8B">
      <w:pPr>
        <w:spacing w:after="60"/>
        <w:jc w:val="both"/>
      </w:pPr>
      <w:r>
        <w:t xml:space="preserve">- </w:t>
      </w:r>
      <w:r w:rsidRPr="00895F3D">
        <w:t xml:space="preserve">Уставом </w:t>
      </w:r>
      <w:r w:rsidR="00D45D8B">
        <w:t>Центра.</w:t>
      </w:r>
    </w:p>
    <w:p w:rsidR="00497D16" w:rsidRPr="00497D16" w:rsidRDefault="00497D16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68FE" w:rsidRDefault="00B30AD7" w:rsidP="008B68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sz w:val="24"/>
          <w:szCs w:val="24"/>
        </w:rPr>
        <w:t xml:space="preserve">ТРЕБОВАНИЯ К ОРГАНИЗАЦИИ И ОСУЩЕСТВЛЕНИЮ ОБРАЗОВАТЕЛЬНОЙ ДЕЯТЕЛЬНОСТИ </w:t>
      </w:r>
    </w:p>
    <w:p w:rsidR="00B30AD7" w:rsidRDefault="00B30AD7" w:rsidP="00B30AD7">
      <w:pPr>
        <w:pStyle w:val="a3"/>
      </w:pPr>
    </w:p>
    <w:p w:rsidR="00B30AD7" w:rsidRPr="00B30AD7" w:rsidRDefault="00C021BC" w:rsidP="00B30AD7">
      <w:pPr>
        <w:jc w:val="both"/>
      </w:pPr>
      <w:r w:rsidRPr="00B30AD7">
        <w:t xml:space="preserve">2.1. </w:t>
      </w:r>
      <w:r w:rsidR="00B30AD7" w:rsidRPr="00B30AD7">
        <w:t xml:space="preserve">Содержание и сроки обучения определяются Программой, которая самостоятельно разрабатывается и утверждается </w:t>
      </w:r>
      <w:r w:rsidR="00D45D8B">
        <w:t>Центром</w:t>
      </w:r>
      <w:r w:rsidR="00B30AD7" w:rsidRPr="00B30AD7">
        <w:t xml:space="preserve"> по итогам экспертизы и рекомендации методического совета </w:t>
      </w:r>
      <w:r w:rsidR="00D45D8B">
        <w:t>Центра</w:t>
      </w:r>
      <w:r w:rsidR="00B30AD7" w:rsidRPr="00B30AD7">
        <w:t>.</w:t>
      </w:r>
    </w:p>
    <w:p w:rsidR="00B30AD7" w:rsidRDefault="00B30AD7" w:rsidP="00B30AD7">
      <w:pPr>
        <w:jc w:val="both"/>
      </w:pPr>
      <w:r w:rsidRPr="00B30AD7">
        <w:t>2.2. В Учреждении реализуются Программы естественнонаучной, социально-педагогической, технической</w:t>
      </w:r>
      <w:r w:rsidRPr="004D03E9">
        <w:t>, туристско-краеведческой, физкультурно-спортивной, художественной направленностей.</w:t>
      </w:r>
    </w:p>
    <w:p w:rsidR="00B30AD7" w:rsidRPr="00B30AD7" w:rsidRDefault="00B30AD7" w:rsidP="00B30AD7">
      <w:pPr>
        <w:shd w:val="clear" w:color="auto" w:fill="FFFFFF" w:themeFill="background1"/>
        <w:jc w:val="both"/>
      </w:pPr>
      <w:r w:rsidRPr="00B30AD7">
        <w:t>2.3. Программа -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материалов, обеспечивающий дополнительное образование детей и взрослых.</w:t>
      </w:r>
    </w:p>
    <w:p w:rsidR="00B30AD7" w:rsidRDefault="00B30AD7" w:rsidP="00B30AD7">
      <w:pPr>
        <w:jc w:val="both"/>
      </w:pPr>
      <w:r w:rsidRPr="00B30AD7">
        <w:t xml:space="preserve">2.4. Программы ежегодно обновляются с учетом развития науки, техники, культуры, экономики, технологий и социальной сферы, проходят экспертизу методического совета </w:t>
      </w:r>
      <w:r w:rsidRPr="00B30AD7">
        <w:lastRenderedPageBreak/>
        <w:t xml:space="preserve">Учреждения, рекомендуются к утверждению методическим советом </w:t>
      </w:r>
      <w:r w:rsidR="00D45D8B">
        <w:t>Центра</w:t>
      </w:r>
      <w:r>
        <w:t xml:space="preserve"> </w:t>
      </w:r>
      <w:r w:rsidRPr="00B30AD7">
        <w:t>и утверждаются приказом директора.</w:t>
      </w:r>
    </w:p>
    <w:p w:rsidR="00E035F0" w:rsidRPr="00E035F0" w:rsidRDefault="00B30AD7" w:rsidP="00E035F0">
      <w:pPr>
        <w:jc w:val="both"/>
      </w:pPr>
      <w:r w:rsidRPr="00E035F0">
        <w:t xml:space="preserve">2.5. </w:t>
      </w:r>
      <w:r w:rsidR="00E035F0" w:rsidRPr="00E035F0">
        <w:t>Программы могут реализовываться одним педагогом или коллективом педагогов в зависимости от содержания и формы реализации.</w:t>
      </w:r>
    </w:p>
    <w:p w:rsidR="00E035F0" w:rsidRPr="00E035F0" w:rsidRDefault="00E035F0" w:rsidP="00E035F0">
      <w:pPr>
        <w:jc w:val="both"/>
      </w:pPr>
      <w:r w:rsidRPr="00E035F0">
        <w:t>2.6.Организационно-методическим документом, регламентирующим организацию образовательной деятельности по Программе и определяющим объем, порядок, содержание и реализацию Программы в условиях текущего учебного года является рабочая программа, которая составляется педагогом (педагогами) дополнительного образования и согласовывается с заместителем директора по учебной работе. Порядок составления и реализации рабочих программ в Учреждении определяется в соответствии с Положением о рабочей программе к дополнительной общеобразовательной программе.</w:t>
      </w:r>
    </w:p>
    <w:p w:rsidR="00E035F0" w:rsidRPr="00E035F0" w:rsidRDefault="00E035F0" w:rsidP="00E035F0">
      <w:pPr>
        <w:jc w:val="both"/>
      </w:pPr>
      <w:r w:rsidRPr="00E035F0">
        <w:t xml:space="preserve">2.7. Для учащихся, нуждающихся в создании особых условий для успешного освоения Программы: в случае проявления способностей выше уровня, предусмотренного содержанием Программы, в случае долгого (более тридцати дней) отсутствия учащегося по уважительной причине (болезнь, неожиданный отъезд и др.) и желании учащегося продолжить </w:t>
      </w:r>
      <w:proofErr w:type="gramStart"/>
      <w:r w:rsidRPr="00E035F0">
        <w:t>обучение по Программе</w:t>
      </w:r>
      <w:proofErr w:type="gramEnd"/>
      <w:r w:rsidRPr="00E035F0">
        <w:t xml:space="preserve">, составляются индивидуальные учебные планы. Порядок </w:t>
      </w:r>
      <w:proofErr w:type="gramStart"/>
      <w:r w:rsidRPr="00E035F0">
        <w:t>обучения</w:t>
      </w:r>
      <w:proofErr w:type="gramEnd"/>
      <w:r w:rsidRPr="00E035F0">
        <w:t xml:space="preserve"> по индивидуальному учебному плану определяется Положением об обучении по индивидуальному учебному плану в </w:t>
      </w:r>
      <w:r w:rsidR="00AA2943">
        <w:t>Центре</w:t>
      </w:r>
      <w:r w:rsidRPr="00E035F0">
        <w:t>.</w:t>
      </w:r>
    </w:p>
    <w:p w:rsidR="00E035F0" w:rsidRPr="00967200" w:rsidRDefault="00E035F0" w:rsidP="00E035F0">
      <w:pPr>
        <w:jc w:val="both"/>
        <w:rPr>
          <w:highlight w:val="yellow"/>
        </w:rPr>
      </w:pPr>
      <w:r w:rsidRPr="00E035F0">
        <w:t xml:space="preserve">2.8. Для обучения лиц с ограниченными возможностями здоровья с учетом особенностей их психофизического развития, индивидуальных возможностей реализуется </w:t>
      </w:r>
      <w:r w:rsidRPr="00967200">
        <w:t>адаптированная Программа.</w:t>
      </w:r>
    </w:p>
    <w:p w:rsidR="00E035F0" w:rsidRPr="00967200" w:rsidRDefault="00E035F0" w:rsidP="00E035F0">
      <w:pPr>
        <w:jc w:val="both"/>
      </w:pPr>
      <w:r w:rsidRPr="004D03E9">
        <w:t xml:space="preserve">2.9. Реализация Программ может осуществляться в очной, </w:t>
      </w:r>
      <w:r w:rsidR="004D03E9" w:rsidRPr="004D03E9">
        <w:t xml:space="preserve">сетевой </w:t>
      </w:r>
      <w:r w:rsidRPr="004D03E9">
        <w:t>форм</w:t>
      </w:r>
      <w:r w:rsidR="004D03E9" w:rsidRPr="004D03E9">
        <w:t xml:space="preserve">е обучения. </w:t>
      </w:r>
      <w:r w:rsidRPr="004D03E9">
        <w:t>В рамках одной Программы допускается возможность сочетания различных форм обучения.</w:t>
      </w:r>
    </w:p>
    <w:p w:rsidR="00E035F0" w:rsidRPr="00967200" w:rsidRDefault="00E035F0" w:rsidP="00967200">
      <w:pPr>
        <w:jc w:val="both"/>
      </w:pPr>
      <w:r w:rsidRPr="004D03E9">
        <w:t xml:space="preserve">2.10. Основные формы объединений при реализации Программ: учебная группа, ансамбль, </w:t>
      </w:r>
      <w:r w:rsidR="00D8150C">
        <w:t xml:space="preserve">студия </w:t>
      </w:r>
      <w:r w:rsidRPr="004D03E9">
        <w:t>и др.</w:t>
      </w:r>
    </w:p>
    <w:p w:rsidR="00E035F0" w:rsidRPr="00967200" w:rsidRDefault="00E035F0" w:rsidP="00967200">
      <w:pPr>
        <w:jc w:val="both"/>
      </w:pPr>
      <w:r w:rsidRPr="00967200">
        <w:t>2.11. Занятия по Программе могут проводиться в учебных группах (одновозрастных или разновозрастных), по подгруппам, всем составом объединения или индивидуально.</w:t>
      </w:r>
    </w:p>
    <w:p w:rsidR="00E035F0" w:rsidRPr="00D45D8B" w:rsidRDefault="00E035F0" w:rsidP="00967200">
      <w:pPr>
        <w:jc w:val="both"/>
        <w:rPr>
          <w:sz w:val="28"/>
          <w:szCs w:val="28"/>
        </w:rPr>
      </w:pPr>
      <w:r w:rsidRPr="00D45D8B">
        <w:t xml:space="preserve">2.12. </w:t>
      </w:r>
      <w:r w:rsidR="00D45D8B">
        <w:t xml:space="preserve">Численный состав групп регламентируется </w:t>
      </w:r>
      <w:r w:rsidR="00D45D8B" w:rsidRPr="0000766A">
        <w:rPr>
          <w:bCs/>
        </w:rPr>
        <w:t xml:space="preserve">Положением </w:t>
      </w:r>
      <w:r w:rsidR="00D45D8B">
        <w:rPr>
          <w:bCs/>
        </w:rPr>
        <w:t xml:space="preserve">о </w:t>
      </w:r>
      <w:r w:rsidR="00D45D8B" w:rsidRPr="0000766A">
        <w:rPr>
          <w:bCs/>
        </w:rPr>
        <w:t>комплектовании групп</w:t>
      </w:r>
      <w:r w:rsidR="00D45D8B" w:rsidRPr="0000766A">
        <w:t xml:space="preserve"> в соответствии с направленностями дополнительных общеобразовательных </w:t>
      </w:r>
      <w:proofErr w:type="spellStart"/>
      <w:r w:rsidR="00D45D8B" w:rsidRPr="0000766A">
        <w:t>общеразвивающих</w:t>
      </w:r>
      <w:proofErr w:type="spellEnd"/>
      <w:r w:rsidR="00D45D8B" w:rsidRPr="0000766A">
        <w:t xml:space="preserve"> программ, санитарно-эпидемиологическими требованиями  к учреждениям дополнительного образования детей </w:t>
      </w:r>
      <w:proofErr w:type="spellStart"/>
      <w:r w:rsidR="00D45D8B" w:rsidRPr="0000766A">
        <w:t>СанПин</w:t>
      </w:r>
      <w:proofErr w:type="spellEnd"/>
      <w:r w:rsidR="00D45D8B" w:rsidRPr="0000766A">
        <w:t xml:space="preserve"> 2.4.4.3172-14, и техническими характеристиками здания Центра.</w:t>
      </w:r>
    </w:p>
    <w:p w:rsidR="002D71C0" w:rsidRPr="00B22999" w:rsidRDefault="00E035F0" w:rsidP="002D71C0">
      <w:pPr>
        <w:jc w:val="both"/>
      </w:pPr>
      <w:r w:rsidRPr="00D45D8B">
        <w:t>2.13. Деятельность по</w:t>
      </w:r>
      <w:r w:rsidR="002D71C0" w:rsidRPr="00D45D8B">
        <w:t xml:space="preserve"> </w:t>
      </w:r>
      <w:r w:rsidRPr="00D45D8B">
        <w:t xml:space="preserve">реализации Программ осуществляется в течение всего календарного года, включая каникулярное время, согласно Годовому календарному учебному графику Учреждения. Учебный год длится с 1 сентября по 31 мая. </w:t>
      </w:r>
      <w:r w:rsidR="002D71C0" w:rsidRPr="00D45D8B">
        <w:t xml:space="preserve">Комплектование объединений всех направлений производится предварительно с </w:t>
      </w:r>
      <w:r w:rsidR="00D45D8B">
        <w:t>01.05</w:t>
      </w:r>
      <w:r w:rsidR="002D71C0" w:rsidRPr="00D45D8B">
        <w:t xml:space="preserve"> по 31.08 и дополнительно с 01.09  п</w:t>
      </w:r>
      <w:r w:rsidR="00B22999" w:rsidRPr="00D45D8B">
        <w:t>о 15.09.</w:t>
      </w:r>
    </w:p>
    <w:p w:rsidR="00E035F0" w:rsidRPr="00B22999" w:rsidRDefault="00E035F0" w:rsidP="00B22999">
      <w:pPr>
        <w:jc w:val="both"/>
      </w:pPr>
      <w:r w:rsidRPr="00B22999">
        <w:t>2.</w:t>
      </w:r>
      <w:r w:rsidR="00B22999" w:rsidRPr="00B22999">
        <w:t>14</w:t>
      </w:r>
      <w:r w:rsidRPr="00B22999">
        <w:t xml:space="preserve">. Прием на </w:t>
      </w:r>
      <w:proofErr w:type="gramStart"/>
      <w:r w:rsidRPr="00B22999">
        <w:t>обучение по Программам</w:t>
      </w:r>
      <w:proofErr w:type="gramEnd"/>
      <w:r w:rsidRPr="00B22999">
        <w:t xml:space="preserve">, реализующимся в рамках </w:t>
      </w:r>
      <w:r w:rsidR="00B22999" w:rsidRPr="00B22999">
        <w:t xml:space="preserve">муниципального </w:t>
      </w:r>
      <w:r w:rsidRPr="00B22999">
        <w:t>задания, осуществляется на основании заявления родителей</w:t>
      </w:r>
      <w:r w:rsidR="00B22999" w:rsidRPr="00B22999">
        <w:t xml:space="preserve"> </w:t>
      </w:r>
      <w:r w:rsidRPr="00B22999">
        <w:t xml:space="preserve">(законных представителей) </w:t>
      </w:r>
      <w:r w:rsidR="00B22999" w:rsidRPr="00B22999">
        <w:t>уча</w:t>
      </w:r>
      <w:r w:rsidRPr="00B22999">
        <w:t xml:space="preserve">щегося. Прием на </w:t>
      </w:r>
      <w:proofErr w:type="gramStart"/>
      <w:r w:rsidRPr="00B22999">
        <w:t>обучение по Программам</w:t>
      </w:r>
      <w:proofErr w:type="gramEnd"/>
      <w:r w:rsidRPr="00B22999">
        <w:t xml:space="preserve">, реализующимся как платная услуга, осуществляется на основании договора об образовании. Зачисление </w:t>
      </w:r>
      <w:r w:rsidR="00C624FB">
        <w:t>учащихся</w:t>
      </w:r>
      <w:r w:rsidR="00B22999" w:rsidRPr="00B22999">
        <w:t xml:space="preserve"> </w:t>
      </w:r>
      <w:r w:rsidRPr="00B22999">
        <w:t>оформляется приказом директора</w:t>
      </w:r>
      <w:r w:rsidR="00B22999" w:rsidRPr="00B22999">
        <w:t xml:space="preserve"> </w:t>
      </w:r>
      <w:r w:rsidRPr="00B22999">
        <w:t>в соответствии с Правилами приёма</w:t>
      </w:r>
      <w:r w:rsidR="00B22999" w:rsidRPr="00B22999">
        <w:t xml:space="preserve"> учащихся </w:t>
      </w:r>
      <w:r w:rsidRPr="00B22999">
        <w:t>Учреждения.</w:t>
      </w:r>
    </w:p>
    <w:p w:rsidR="00E035F0" w:rsidRPr="00B22999" w:rsidRDefault="00E035F0" w:rsidP="00B22999">
      <w:pPr>
        <w:jc w:val="both"/>
      </w:pPr>
      <w:r w:rsidRPr="00B22999">
        <w:t>2.1</w:t>
      </w:r>
      <w:r w:rsidR="00B22999" w:rsidRPr="00B22999">
        <w:t>5</w:t>
      </w:r>
      <w:r w:rsidRPr="00B22999">
        <w:t xml:space="preserve">. Каждый </w:t>
      </w:r>
      <w:r w:rsidR="00B22999" w:rsidRPr="00B22999">
        <w:t>уча</w:t>
      </w:r>
      <w:r w:rsidRPr="00B22999">
        <w:t>щийся имеет право заниматься по нескольким Программам, менять их.</w:t>
      </w:r>
    </w:p>
    <w:p w:rsidR="00E035F0" w:rsidRPr="00D14301" w:rsidRDefault="00B22999" w:rsidP="00B22999">
      <w:pPr>
        <w:jc w:val="both"/>
      </w:pPr>
      <w:r w:rsidRPr="00D14301">
        <w:t>2.16</w:t>
      </w:r>
      <w:r w:rsidR="00FA0D80" w:rsidRPr="00D14301">
        <w:t>. Уча</w:t>
      </w:r>
      <w:r w:rsidR="00E035F0" w:rsidRPr="00D14301">
        <w:t>щимся, освоившим Программу в полном объеме, по результатам итоговой аттестации выдается Свидетельство об окончании обучения.</w:t>
      </w:r>
      <w:r w:rsidRPr="00D14301">
        <w:t xml:space="preserve"> </w:t>
      </w:r>
      <w:r w:rsidR="00E035F0" w:rsidRPr="00D14301">
        <w:t xml:space="preserve">Выданное свидетельство вносится в реестр </w:t>
      </w:r>
      <w:r w:rsidR="00AA2943">
        <w:t>Центра</w:t>
      </w:r>
      <w:r w:rsidR="00E035F0" w:rsidRPr="00D14301">
        <w:t xml:space="preserve"> с присвоением регистрационного номера и заверяется печатью </w:t>
      </w:r>
      <w:r w:rsidR="00AA2943">
        <w:t>Центра</w:t>
      </w:r>
      <w:r w:rsidR="00E035F0" w:rsidRPr="00D14301">
        <w:t>.</w:t>
      </w:r>
    </w:p>
    <w:p w:rsidR="00E035F0" w:rsidRPr="00FA0D80" w:rsidRDefault="00E035F0" w:rsidP="00B22999">
      <w:pPr>
        <w:jc w:val="both"/>
      </w:pPr>
      <w:r w:rsidRPr="00D14301">
        <w:t>2.</w:t>
      </w:r>
      <w:r w:rsidR="00B22999" w:rsidRPr="00D14301">
        <w:t>17</w:t>
      </w:r>
      <w:r w:rsidRPr="00D14301">
        <w:t>. Занятия в объединениях</w:t>
      </w:r>
      <w:r w:rsidR="00B22999" w:rsidRPr="00FA0D80">
        <w:t xml:space="preserve"> </w:t>
      </w:r>
      <w:r w:rsidRPr="00FA0D80">
        <w:t>начинаются и заканчиваются по расписанию.</w:t>
      </w:r>
    </w:p>
    <w:p w:rsidR="00E035F0" w:rsidRDefault="00E035F0" w:rsidP="000307AF">
      <w:pPr>
        <w:jc w:val="both"/>
      </w:pPr>
      <w:r w:rsidRPr="000307AF">
        <w:t>2.1</w:t>
      </w:r>
      <w:r w:rsidR="00FA0D80">
        <w:t>8</w:t>
      </w:r>
      <w:r w:rsidRPr="000307AF">
        <w:t>. Расписание занятий составляется педагогом, реализующим Программу, ежегодно не позднее 1</w:t>
      </w:r>
      <w:r w:rsidR="000307AF">
        <w:t>5</w:t>
      </w:r>
      <w:r w:rsidRPr="000307AF">
        <w:t xml:space="preserve"> сентября, согласуется с </w:t>
      </w:r>
      <w:r w:rsidR="000307AF" w:rsidRPr="000307AF">
        <w:t>заместителем директора по учебной работе</w:t>
      </w:r>
      <w:r w:rsidRPr="000307AF">
        <w:t>, утверждается приказом директора.</w:t>
      </w:r>
    </w:p>
    <w:p w:rsidR="00AA2943" w:rsidRPr="000307AF" w:rsidRDefault="00AA2943" w:rsidP="000307AF">
      <w:pPr>
        <w:jc w:val="both"/>
      </w:pPr>
      <w:r>
        <w:rPr>
          <w:bCs/>
          <w:kern w:val="36"/>
        </w:rPr>
        <w:lastRenderedPageBreak/>
        <w:t>2.19. В течение учебного года по согласованию с учащимися и родителями (законными представителями) в расписание занятий могут быть внесены изменения, которые утверждаются приказом директора Центра.</w:t>
      </w:r>
    </w:p>
    <w:p w:rsidR="00E035F0" w:rsidRPr="003C4F3B" w:rsidRDefault="00E035F0" w:rsidP="003C4F3B">
      <w:pPr>
        <w:jc w:val="both"/>
      </w:pPr>
      <w:r w:rsidRPr="003C4F3B">
        <w:t>2.2</w:t>
      </w:r>
      <w:r w:rsidR="00FA0D80">
        <w:t>0</w:t>
      </w:r>
      <w:r w:rsidRPr="003C4F3B">
        <w:t>. Изменения расписания занятий, места проведения занятий письменно согласуются с</w:t>
      </w:r>
      <w:r w:rsidR="003C4F3B" w:rsidRPr="003C4F3B">
        <w:t xml:space="preserve"> </w:t>
      </w:r>
      <w:r w:rsidRPr="003C4F3B">
        <w:t xml:space="preserve">заместителем директора </w:t>
      </w:r>
      <w:r w:rsidR="003C4F3B" w:rsidRPr="003C4F3B">
        <w:t xml:space="preserve">учебной </w:t>
      </w:r>
      <w:r w:rsidRPr="003C4F3B">
        <w:t xml:space="preserve">работе по представлению </w:t>
      </w:r>
      <w:r w:rsidR="003C4F3B" w:rsidRPr="003C4F3B">
        <w:t>педагога дополнительного образования</w:t>
      </w:r>
      <w:r w:rsidRPr="003C4F3B">
        <w:t>.</w:t>
      </w:r>
    </w:p>
    <w:p w:rsidR="00E035F0" w:rsidRPr="003C4F3B" w:rsidRDefault="00E035F0" w:rsidP="003C4F3B">
      <w:pPr>
        <w:jc w:val="both"/>
      </w:pPr>
      <w:r w:rsidRPr="003C4F3B">
        <w:t>2.2</w:t>
      </w:r>
      <w:r w:rsidR="00FA0D80">
        <w:t>1</w:t>
      </w:r>
      <w:r w:rsidRPr="003C4F3B">
        <w:t xml:space="preserve">. Все выходы педагогических работников с </w:t>
      </w:r>
      <w:r w:rsidR="00AA2943">
        <w:t>учащимися</w:t>
      </w:r>
      <w:r w:rsidRPr="003C4F3B">
        <w:t xml:space="preserve"> в рамках образовательного процесса за пределы территории </w:t>
      </w:r>
      <w:r w:rsidR="00AA2943">
        <w:t>Центра</w:t>
      </w:r>
      <w:r w:rsidRPr="003C4F3B">
        <w:t xml:space="preserve"> осуществляются на основании приказа директора.</w:t>
      </w:r>
    </w:p>
    <w:p w:rsidR="00E035F0" w:rsidRPr="003C4F3B" w:rsidRDefault="00E035F0" w:rsidP="003C4F3B">
      <w:pPr>
        <w:jc w:val="both"/>
      </w:pPr>
      <w:r w:rsidRPr="003C4F3B">
        <w:t>2.2</w:t>
      </w:r>
      <w:r w:rsidR="00FA0D80">
        <w:t>2</w:t>
      </w:r>
      <w:r w:rsidRPr="003C4F3B">
        <w:t xml:space="preserve">. Режим занятий (кратность занятий в неделю, число и продолжительность занятий в день в объединении) зависят от направленности Программы, возраста </w:t>
      </w:r>
      <w:r w:rsidR="003C4F3B" w:rsidRPr="003C4F3B">
        <w:t>уча</w:t>
      </w:r>
      <w:r w:rsidRPr="003C4F3B">
        <w:t xml:space="preserve">щихся и определяются на основании </w:t>
      </w:r>
      <w:proofErr w:type="spellStart"/>
      <w:r w:rsidRPr="003C4F3B">
        <w:t>СанПиН</w:t>
      </w:r>
      <w:proofErr w:type="spellEnd"/>
      <w:r w:rsidRPr="003C4F3B">
        <w:t xml:space="preserve"> 2.4.4.3172-14</w:t>
      </w:r>
      <w:r w:rsidR="003C4F3B" w:rsidRPr="003C4F3B">
        <w:t>.</w:t>
      </w:r>
    </w:p>
    <w:p w:rsidR="00E035F0" w:rsidRPr="00C624FB" w:rsidRDefault="00E035F0" w:rsidP="003C4F3B">
      <w:pPr>
        <w:jc w:val="both"/>
      </w:pPr>
      <w:r w:rsidRPr="00C624FB">
        <w:t>2.2</w:t>
      </w:r>
      <w:r w:rsidR="00FA0D80">
        <w:t>3</w:t>
      </w:r>
      <w:r w:rsidRPr="00C624FB">
        <w:t xml:space="preserve">. Продолжительность непрерывной непосредственно образовательной деятельности </w:t>
      </w:r>
      <w:r w:rsidR="003C4F3B" w:rsidRPr="00C624FB">
        <w:t xml:space="preserve"> </w:t>
      </w:r>
      <w:r w:rsidRPr="00C624FB">
        <w:t>для дет</w:t>
      </w:r>
      <w:r w:rsidR="003C4F3B" w:rsidRPr="00C624FB">
        <w:t xml:space="preserve">ей от 5 до 7-ти лет - не более 30 минут, для детей </w:t>
      </w:r>
      <w:r w:rsidR="00FA0D80">
        <w:t>в возрасте до</w:t>
      </w:r>
      <w:r w:rsidR="003C4F3B" w:rsidRPr="00C624FB">
        <w:t xml:space="preserve"> </w:t>
      </w:r>
      <w:r w:rsidR="00C624FB" w:rsidRPr="00C624FB">
        <w:t xml:space="preserve">8 лет по программе хореография – не более 30 минут, для детей 7 – 8 лет для всех остальных программ – не более 40 минут. </w:t>
      </w:r>
      <w:proofErr w:type="gramStart"/>
      <w:r w:rsidR="00C624FB" w:rsidRPr="00C624FB">
        <w:t xml:space="preserve">Для учащихся по </w:t>
      </w:r>
      <w:r w:rsidR="00C624FB" w:rsidRPr="00C624FB">
        <w:rPr>
          <w:iCs/>
        </w:rPr>
        <w:t>программ</w:t>
      </w:r>
      <w:r w:rsidR="00AA2943">
        <w:rPr>
          <w:iCs/>
        </w:rPr>
        <w:t>е</w:t>
      </w:r>
      <w:r w:rsidR="00C624FB" w:rsidRPr="00C624FB">
        <w:rPr>
          <w:iCs/>
        </w:rPr>
        <w:t xml:space="preserve"> «</w:t>
      </w:r>
      <w:r w:rsidR="00AA2943">
        <w:rPr>
          <w:iCs/>
        </w:rPr>
        <w:t>Студия вокала</w:t>
      </w:r>
      <w:r w:rsidR="00FA0D80">
        <w:rPr>
          <w:iCs/>
        </w:rPr>
        <w:t>»</w:t>
      </w:r>
      <w:r w:rsidR="00AA2943">
        <w:rPr>
          <w:iCs/>
        </w:rPr>
        <w:t xml:space="preserve"> (групповые, ансамблевые, индивидуальные занятия) – не более 40 минут</w:t>
      </w:r>
      <w:r w:rsidR="00FA0D80">
        <w:rPr>
          <w:iCs/>
        </w:rPr>
        <w:t xml:space="preserve">, </w:t>
      </w:r>
      <w:r w:rsidR="00C63D93">
        <w:rPr>
          <w:iCs/>
        </w:rPr>
        <w:t xml:space="preserve">по программе </w:t>
      </w:r>
      <w:r w:rsidR="00FA0D80">
        <w:rPr>
          <w:iCs/>
        </w:rPr>
        <w:t>«Гитара для всех» (</w:t>
      </w:r>
      <w:r w:rsidR="00C63D93">
        <w:rPr>
          <w:iCs/>
        </w:rPr>
        <w:t>ансамблевые</w:t>
      </w:r>
      <w:r w:rsidR="00C624FB" w:rsidRPr="00C624FB">
        <w:rPr>
          <w:iCs/>
        </w:rPr>
        <w:t xml:space="preserve"> занятия) – не более 40 минут</w:t>
      </w:r>
      <w:r w:rsidR="00C63D93">
        <w:rPr>
          <w:iCs/>
        </w:rPr>
        <w:t>, индивидуальные – 30 минут</w:t>
      </w:r>
      <w:r w:rsidR="00C624FB" w:rsidRPr="00C624FB">
        <w:rPr>
          <w:iCs/>
        </w:rPr>
        <w:t>.</w:t>
      </w:r>
      <w:proofErr w:type="gramEnd"/>
      <w:r w:rsidR="00C624FB" w:rsidRPr="00C624FB">
        <w:rPr>
          <w:iCs/>
        </w:rPr>
        <w:t xml:space="preserve"> </w:t>
      </w:r>
      <w:r w:rsidRPr="00C624FB">
        <w:t xml:space="preserve">Для всех остальных </w:t>
      </w:r>
      <w:r w:rsidR="00C624FB" w:rsidRPr="00C624FB">
        <w:t>уча</w:t>
      </w:r>
      <w:r w:rsidRPr="00C624FB">
        <w:t>щихся продолжительность учебного часа составляет 45 минут.</w:t>
      </w:r>
    </w:p>
    <w:p w:rsidR="00E035F0" w:rsidRPr="00C624FB" w:rsidRDefault="00E035F0" w:rsidP="00C624FB">
      <w:pPr>
        <w:jc w:val="both"/>
      </w:pPr>
      <w:r w:rsidRPr="00C624FB">
        <w:t>2.2</w:t>
      </w:r>
      <w:r w:rsidR="00FA0D80">
        <w:t>4</w:t>
      </w:r>
      <w:r w:rsidRPr="00C624FB">
        <w:t xml:space="preserve">. Продолжительность занятий в разновозрастных группах определяется по возрасту самого младшего </w:t>
      </w:r>
      <w:r w:rsidR="00B22999" w:rsidRPr="00C624FB">
        <w:t>учащегося</w:t>
      </w:r>
      <w:r w:rsidRPr="00C624FB">
        <w:t>.</w:t>
      </w:r>
    </w:p>
    <w:p w:rsidR="00E035F0" w:rsidRPr="00C624FB" w:rsidRDefault="00E035F0" w:rsidP="00C624FB">
      <w:pPr>
        <w:jc w:val="both"/>
      </w:pPr>
      <w:r w:rsidRPr="00C624FB">
        <w:t>2.2</w:t>
      </w:r>
      <w:r w:rsidR="00FA0D80">
        <w:t>5</w:t>
      </w:r>
      <w:r w:rsidRPr="00C624FB">
        <w:t>. Продолжительность занятий для детей в возрасте до 10-ти лет в объединениях с использованием компьютерной техники составляет 30 минут.</w:t>
      </w:r>
    </w:p>
    <w:p w:rsidR="00E035F0" w:rsidRPr="00C624FB" w:rsidRDefault="00E035F0" w:rsidP="00C624FB">
      <w:pPr>
        <w:jc w:val="both"/>
      </w:pPr>
      <w:r w:rsidRPr="00C624FB">
        <w:t>2.2</w:t>
      </w:r>
      <w:r w:rsidR="00FA0D80">
        <w:t>6</w:t>
      </w:r>
      <w:r w:rsidRPr="00C624FB">
        <w:t>. Продолжительность занятий в учебные дни - не более 3-х учебных часов в день</w:t>
      </w:r>
      <w:r w:rsidR="00C624FB" w:rsidRPr="00C624FB">
        <w:t>.</w:t>
      </w:r>
    </w:p>
    <w:p w:rsidR="00E035F0" w:rsidRPr="00C624FB" w:rsidRDefault="00E035F0" w:rsidP="00C624FB">
      <w:pPr>
        <w:jc w:val="both"/>
      </w:pPr>
      <w:r w:rsidRPr="00C624FB">
        <w:t>2.2</w:t>
      </w:r>
      <w:r w:rsidR="00FA0D80">
        <w:t>7</w:t>
      </w:r>
      <w:r w:rsidRPr="00C624FB">
        <w:t>. Продолжительность непрерывного использования на занятии интерактивной доски для детей 7-9 лет составляет не более 20 минут, старше 9 лет - не более 30 минут.</w:t>
      </w:r>
    </w:p>
    <w:p w:rsidR="00E035F0" w:rsidRPr="00C624FB" w:rsidRDefault="00E035F0" w:rsidP="00C624FB">
      <w:pPr>
        <w:jc w:val="both"/>
      </w:pPr>
      <w:r w:rsidRPr="00C624FB">
        <w:t>2.</w:t>
      </w:r>
      <w:r w:rsidR="00FA0D80">
        <w:t>28</w:t>
      </w:r>
      <w:r w:rsidRPr="00C624FB">
        <w:t>. Занятия проводятся</w:t>
      </w:r>
      <w:r w:rsidR="00C624FB" w:rsidRPr="00C624FB">
        <w:t xml:space="preserve"> </w:t>
      </w:r>
      <w:r w:rsidRPr="00C624FB">
        <w:t xml:space="preserve">ежедневно с 8.00 часов до 20.00 часов. Для </w:t>
      </w:r>
      <w:r w:rsidR="00C624FB">
        <w:t>учащихся</w:t>
      </w:r>
      <w:r w:rsidRPr="00C624FB">
        <w:t xml:space="preserve"> в возрасте 16 - 18 лет допускается окончание занятий в 21.00 час.</w:t>
      </w:r>
    </w:p>
    <w:p w:rsidR="00E035F0" w:rsidRPr="000238EF" w:rsidRDefault="00E035F0" w:rsidP="00C62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24FB">
        <w:rPr>
          <w:rFonts w:ascii="Times New Roman" w:hAnsi="Times New Roman" w:cs="Times New Roman"/>
          <w:sz w:val="24"/>
          <w:szCs w:val="24"/>
        </w:rPr>
        <w:t>2.</w:t>
      </w:r>
      <w:r w:rsidR="00FA0D80">
        <w:rPr>
          <w:rFonts w:ascii="Times New Roman" w:hAnsi="Times New Roman" w:cs="Times New Roman"/>
          <w:sz w:val="24"/>
          <w:szCs w:val="24"/>
        </w:rPr>
        <w:t>29</w:t>
      </w:r>
      <w:r w:rsidRPr="00C624FB">
        <w:rPr>
          <w:rFonts w:ascii="Times New Roman" w:hAnsi="Times New Roman" w:cs="Times New Roman"/>
          <w:sz w:val="24"/>
          <w:szCs w:val="24"/>
        </w:rPr>
        <w:t xml:space="preserve">. </w:t>
      </w:r>
      <w:r w:rsidR="00C624FB" w:rsidRPr="00C624FB">
        <w:rPr>
          <w:rFonts w:ascii="Times New Roman" w:hAnsi="Times New Roman" w:cs="Times New Roman"/>
          <w:sz w:val="24"/>
          <w:szCs w:val="24"/>
        </w:rPr>
        <w:t>Для уча</w:t>
      </w:r>
      <w:r w:rsidRPr="00C624FB">
        <w:rPr>
          <w:rFonts w:ascii="Times New Roman" w:hAnsi="Times New Roman" w:cs="Times New Roman"/>
          <w:sz w:val="24"/>
          <w:szCs w:val="24"/>
        </w:rPr>
        <w:t xml:space="preserve">щихся с ограниченными возможностями здоровья (далее - с ОВЗ), детей-инвалидов образовательный процесс организуется с учетом особенностей психофизического развития указанных категорий </w:t>
      </w:r>
      <w:r w:rsidR="00C624FB">
        <w:rPr>
          <w:rFonts w:ascii="Times New Roman" w:hAnsi="Times New Roman" w:cs="Times New Roman"/>
          <w:sz w:val="24"/>
          <w:szCs w:val="24"/>
        </w:rPr>
        <w:t>учащихся</w:t>
      </w:r>
      <w:r w:rsidRPr="00C624FB">
        <w:rPr>
          <w:rFonts w:ascii="Times New Roman" w:hAnsi="Times New Roman" w:cs="Times New Roman"/>
          <w:sz w:val="24"/>
          <w:szCs w:val="24"/>
        </w:rPr>
        <w:t xml:space="preserve">, создаются специальные условия, без которых невозможно или затруднено освоение Программ указанными </w:t>
      </w:r>
      <w:r w:rsidRPr="00FA0D80">
        <w:rPr>
          <w:rFonts w:ascii="Times New Roman" w:hAnsi="Times New Roman" w:cs="Times New Roman"/>
          <w:sz w:val="24"/>
          <w:szCs w:val="24"/>
        </w:rPr>
        <w:t xml:space="preserve">категориями </w:t>
      </w:r>
      <w:r w:rsidR="00C624FB" w:rsidRPr="00FA0D80">
        <w:rPr>
          <w:rFonts w:ascii="Times New Roman" w:hAnsi="Times New Roman" w:cs="Times New Roman"/>
          <w:sz w:val="24"/>
          <w:szCs w:val="24"/>
        </w:rPr>
        <w:t>уча</w:t>
      </w:r>
      <w:r w:rsidRPr="00FA0D80">
        <w:rPr>
          <w:rFonts w:ascii="Times New Roman" w:hAnsi="Times New Roman" w:cs="Times New Roman"/>
          <w:sz w:val="24"/>
          <w:szCs w:val="24"/>
        </w:rPr>
        <w:t xml:space="preserve">щихся в соответствии с заключением </w:t>
      </w:r>
      <w:proofErr w:type="spellStart"/>
      <w:r w:rsidRPr="00FA0D8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A0D80">
        <w:rPr>
          <w:rFonts w:ascii="Times New Roman" w:hAnsi="Times New Roman" w:cs="Times New Roman"/>
          <w:sz w:val="24"/>
          <w:szCs w:val="24"/>
        </w:rPr>
        <w:t xml:space="preserve"> комиссии и индивидуальной программой реабилитации ребенка-инвалида.</w:t>
      </w:r>
    </w:p>
    <w:p w:rsidR="00E035F0" w:rsidRPr="00C624FB" w:rsidRDefault="00E035F0" w:rsidP="00C62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24FB">
        <w:rPr>
          <w:rFonts w:ascii="Times New Roman" w:hAnsi="Times New Roman" w:cs="Times New Roman"/>
          <w:sz w:val="24"/>
          <w:szCs w:val="24"/>
        </w:rPr>
        <w:t>2.3</w:t>
      </w:r>
      <w:r w:rsidR="00FA0D80">
        <w:rPr>
          <w:rFonts w:ascii="Times New Roman" w:hAnsi="Times New Roman" w:cs="Times New Roman"/>
          <w:sz w:val="24"/>
          <w:szCs w:val="24"/>
        </w:rPr>
        <w:t>0</w:t>
      </w:r>
      <w:r w:rsidRPr="00C624FB">
        <w:rPr>
          <w:rFonts w:ascii="Times New Roman" w:hAnsi="Times New Roman" w:cs="Times New Roman"/>
          <w:sz w:val="24"/>
          <w:szCs w:val="24"/>
        </w:rPr>
        <w:t xml:space="preserve">. Под специальными </w:t>
      </w:r>
      <w:proofErr w:type="gramStart"/>
      <w:r w:rsidRPr="00C624FB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C624FB">
        <w:rPr>
          <w:rFonts w:ascii="Times New Roman" w:hAnsi="Times New Roman" w:cs="Times New Roman"/>
          <w:sz w:val="24"/>
          <w:szCs w:val="24"/>
        </w:rPr>
        <w:t xml:space="preserve"> для получения образования обучающимися с ОВЗ, детьми-инвалидами в Учреждении понимаются:</w:t>
      </w:r>
    </w:p>
    <w:p w:rsidR="00E035F0" w:rsidRPr="00C624FB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FB">
        <w:rPr>
          <w:rFonts w:ascii="Times New Roman" w:hAnsi="Times New Roman" w:cs="Times New Roman"/>
          <w:sz w:val="24"/>
          <w:szCs w:val="24"/>
        </w:rPr>
        <w:t xml:space="preserve">использование специальных Программ и методов обучения и воспитания, </w:t>
      </w:r>
    </w:p>
    <w:p w:rsidR="00E035F0" w:rsidRPr="00C624FB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FB">
        <w:rPr>
          <w:rFonts w:ascii="Times New Roman" w:hAnsi="Times New Roman" w:cs="Times New Roman"/>
          <w:sz w:val="24"/>
          <w:szCs w:val="24"/>
        </w:rPr>
        <w:t xml:space="preserve">специальных учебников, учебных пособий и дидактических материалов, </w:t>
      </w:r>
    </w:p>
    <w:p w:rsidR="00E035F0" w:rsidRPr="00C624FB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FB">
        <w:rPr>
          <w:rFonts w:ascii="Times New Roman" w:hAnsi="Times New Roman" w:cs="Times New Roman"/>
          <w:sz w:val="24"/>
          <w:szCs w:val="24"/>
        </w:rPr>
        <w:t xml:space="preserve">специальных технических средств обучения коллективного и индивидуального пользования, </w:t>
      </w:r>
    </w:p>
    <w:p w:rsidR="00E035F0" w:rsidRPr="00C624FB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FB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Pr="00C624F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624FB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</w:t>
      </w:r>
    </w:p>
    <w:p w:rsidR="00E035F0" w:rsidRPr="00C624FB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FB">
        <w:rPr>
          <w:rFonts w:ascii="Times New Roman" w:hAnsi="Times New Roman" w:cs="Times New Roman"/>
          <w:sz w:val="24"/>
          <w:szCs w:val="24"/>
        </w:rPr>
        <w:t>обеспечение доступа в здание Учреждения,</w:t>
      </w:r>
    </w:p>
    <w:p w:rsidR="00E035F0" w:rsidRPr="00C624FB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FB">
        <w:rPr>
          <w:rFonts w:ascii="Times New Roman" w:hAnsi="Times New Roman" w:cs="Times New Roman"/>
          <w:sz w:val="24"/>
          <w:szCs w:val="24"/>
        </w:rPr>
        <w:t>другие условия, без которых невозможно или затруднено освоение Программ обучающимися с ОВЗ, детьми-инвалидами.</w:t>
      </w:r>
    </w:p>
    <w:p w:rsidR="00E035F0" w:rsidRPr="00F777C0" w:rsidRDefault="00E035F0" w:rsidP="00C62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7C0">
        <w:rPr>
          <w:rFonts w:ascii="Times New Roman" w:hAnsi="Times New Roman" w:cs="Times New Roman"/>
          <w:sz w:val="24"/>
          <w:szCs w:val="24"/>
        </w:rPr>
        <w:t>2.3</w:t>
      </w:r>
      <w:r w:rsidR="00FA0D80">
        <w:rPr>
          <w:rFonts w:ascii="Times New Roman" w:hAnsi="Times New Roman" w:cs="Times New Roman"/>
          <w:sz w:val="24"/>
          <w:szCs w:val="24"/>
        </w:rPr>
        <w:t>1</w:t>
      </w:r>
      <w:r w:rsidRPr="00F777C0">
        <w:rPr>
          <w:rFonts w:ascii="Times New Roman" w:hAnsi="Times New Roman" w:cs="Times New Roman"/>
          <w:sz w:val="24"/>
          <w:szCs w:val="24"/>
        </w:rPr>
        <w:t xml:space="preserve">. Сроки </w:t>
      </w:r>
      <w:proofErr w:type="gramStart"/>
      <w:r w:rsidRPr="00F777C0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F777C0">
        <w:rPr>
          <w:rFonts w:ascii="Times New Roman" w:hAnsi="Times New Roman" w:cs="Times New Roman"/>
          <w:sz w:val="24"/>
          <w:szCs w:val="24"/>
        </w:rPr>
        <w:t xml:space="preserve"> для </w:t>
      </w:r>
      <w:r w:rsidR="00C624FB" w:rsidRPr="00F777C0">
        <w:rPr>
          <w:rFonts w:ascii="Times New Roman" w:hAnsi="Times New Roman" w:cs="Times New Roman"/>
          <w:sz w:val="24"/>
          <w:szCs w:val="24"/>
        </w:rPr>
        <w:t>учащихся</w:t>
      </w:r>
      <w:r w:rsidRPr="00F777C0">
        <w:rPr>
          <w:rFonts w:ascii="Times New Roman" w:hAnsi="Times New Roman" w:cs="Times New Roman"/>
          <w:sz w:val="24"/>
          <w:szCs w:val="24"/>
        </w:rPr>
        <w:t xml:space="preserve"> с ОВЗ, детей-инвалидов могут быть увеличены с учетом особенностей их психофизического развития в соответствии с заключением </w:t>
      </w:r>
      <w:proofErr w:type="spellStart"/>
      <w:r w:rsidRPr="00F777C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777C0">
        <w:rPr>
          <w:rFonts w:ascii="Times New Roman" w:hAnsi="Times New Roman" w:cs="Times New Roman"/>
          <w:sz w:val="24"/>
          <w:szCs w:val="24"/>
        </w:rPr>
        <w:t xml:space="preserve"> комиссии - для </w:t>
      </w:r>
      <w:r w:rsidR="00C624FB" w:rsidRPr="00F777C0">
        <w:rPr>
          <w:rFonts w:ascii="Times New Roman" w:hAnsi="Times New Roman" w:cs="Times New Roman"/>
          <w:sz w:val="24"/>
          <w:szCs w:val="24"/>
        </w:rPr>
        <w:t>учащихся</w:t>
      </w:r>
      <w:r w:rsidRPr="00F777C0">
        <w:rPr>
          <w:rFonts w:ascii="Times New Roman" w:hAnsi="Times New Roman" w:cs="Times New Roman"/>
          <w:sz w:val="24"/>
          <w:szCs w:val="24"/>
        </w:rPr>
        <w:t xml:space="preserve"> с ОВЗ, а также в соответствии с индивидуальной программой реабилитации -</w:t>
      </w:r>
      <w:r w:rsidR="00F777C0" w:rsidRPr="00F777C0">
        <w:rPr>
          <w:rFonts w:ascii="Times New Roman" w:hAnsi="Times New Roman" w:cs="Times New Roman"/>
          <w:sz w:val="24"/>
          <w:szCs w:val="24"/>
        </w:rPr>
        <w:t xml:space="preserve"> </w:t>
      </w:r>
      <w:r w:rsidRPr="00F777C0">
        <w:rPr>
          <w:rFonts w:ascii="Times New Roman" w:hAnsi="Times New Roman" w:cs="Times New Roman"/>
          <w:sz w:val="24"/>
          <w:szCs w:val="24"/>
        </w:rPr>
        <w:t>для </w:t>
      </w:r>
      <w:r w:rsidR="00C624FB" w:rsidRPr="00F777C0">
        <w:rPr>
          <w:rFonts w:ascii="Times New Roman" w:hAnsi="Times New Roman" w:cs="Times New Roman"/>
          <w:sz w:val="24"/>
          <w:szCs w:val="24"/>
        </w:rPr>
        <w:t>учащихся</w:t>
      </w:r>
      <w:r w:rsidRPr="00F777C0">
        <w:rPr>
          <w:rFonts w:ascii="Times New Roman" w:hAnsi="Times New Roman" w:cs="Times New Roman"/>
          <w:sz w:val="24"/>
          <w:szCs w:val="24"/>
        </w:rPr>
        <w:t xml:space="preserve"> детей-инвалидов.</w:t>
      </w:r>
    </w:p>
    <w:p w:rsidR="00E035F0" w:rsidRPr="00F777C0" w:rsidRDefault="00E035F0" w:rsidP="00F777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7C0">
        <w:rPr>
          <w:rFonts w:ascii="Times New Roman" w:hAnsi="Times New Roman" w:cs="Times New Roman"/>
          <w:sz w:val="24"/>
          <w:szCs w:val="24"/>
        </w:rPr>
        <w:t>2.3</w:t>
      </w:r>
      <w:r w:rsidR="00FA0D80">
        <w:rPr>
          <w:rFonts w:ascii="Times New Roman" w:hAnsi="Times New Roman" w:cs="Times New Roman"/>
          <w:sz w:val="24"/>
          <w:szCs w:val="24"/>
        </w:rPr>
        <w:t>2</w:t>
      </w:r>
      <w:r w:rsidRPr="00F777C0">
        <w:rPr>
          <w:rFonts w:ascii="Times New Roman" w:hAnsi="Times New Roman" w:cs="Times New Roman"/>
          <w:sz w:val="24"/>
          <w:szCs w:val="24"/>
        </w:rPr>
        <w:t>. Численный состав объединения</w:t>
      </w:r>
      <w:r w:rsidR="00F777C0" w:rsidRPr="00F777C0">
        <w:rPr>
          <w:rFonts w:ascii="Times New Roman" w:hAnsi="Times New Roman" w:cs="Times New Roman"/>
          <w:sz w:val="24"/>
          <w:szCs w:val="24"/>
        </w:rPr>
        <w:t xml:space="preserve"> </w:t>
      </w:r>
      <w:r w:rsidRPr="00F777C0">
        <w:rPr>
          <w:rFonts w:ascii="Times New Roman" w:hAnsi="Times New Roman" w:cs="Times New Roman"/>
          <w:sz w:val="24"/>
          <w:szCs w:val="24"/>
        </w:rPr>
        <w:t xml:space="preserve">может быть уменьшен при включении в него </w:t>
      </w:r>
      <w:r w:rsidR="00C624FB" w:rsidRPr="00F777C0">
        <w:rPr>
          <w:rFonts w:ascii="Times New Roman" w:hAnsi="Times New Roman" w:cs="Times New Roman"/>
          <w:sz w:val="24"/>
          <w:szCs w:val="24"/>
        </w:rPr>
        <w:t>учащихся</w:t>
      </w:r>
      <w:r w:rsidRPr="00F777C0">
        <w:rPr>
          <w:rFonts w:ascii="Times New Roman" w:hAnsi="Times New Roman" w:cs="Times New Roman"/>
          <w:sz w:val="24"/>
          <w:szCs w:val="24"/>
        </w:rPr>
        <w:t xml:space="preserve"> с ОВЗ и (или) детей-инвалидов. </w:t>
      </w:r>
    </w:p>
    <w:p w:rsidR="00E035F0" w:rsidRPr="00FA0D80" w:rsidRDefault="00E035F0" w:rsidP="00F777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0D80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FA0D80" w:rsidRPr="00FA0D80">
        <w:rPr>
          <w:rFonts w:ascii="Times New Roman" w:hAnsi="Times New Roman" w:cs="Times New Roman"/>
          <w:sz w:val="24"/>
          <w:szCs w:val="24"/>
        </w:rPr>
        <w:t>3</w:t>
      </w:r>
      <w:r w:rsidRPr="00FA0D80">
        <w:rPr>
          <w:rFonts w:ascii="Times New Roman" w:hAnsi="Times New Roman" w:cs="Times New Roman"/>
          <w:sz w:val="24"/>
          <w:szCs w:val="24"/>
        </w:rPr>
        <w:t xml:space="preserve">. Занятия в объединениях с </w:t>
      </w:r>
      <w:r w:rsidR="00F777C0" w:rsidRPr="00FA0D80">
        <w:rPr>
          <w:rFonts w:ascii="Times New Roman" w:hAnsi="Times New Roman" w:cs="Times New Roman"/>
          <w:sz w:val="24"/>
          <w:szCs w:val="24"/>
        </w:rPr>
        <w:t>уча</w:t>
      </w:r>
      <w:r w:rsidRPr="00FA0D80">
        <w:rPr>
          <w:rFonts w:ascii="Times New Roman" w:hAnsi="Times New Roman" w:cs="Times New Roman"/>
          <w:sz w:val="24"/>
          <w:szCs w:val="24"/>
        </w:rPr>
        <w:t xml:space="preserve">щимися с ОВЗ, детьми-инвалидами могут быть организованы по всем формам обучения, реализуемым в </w:t>
      </w:r>
      <w:proofErr w:type="spellStart"/>
      <w:r w:rsidR="00C63D93">
        <w:rPr>
          <w:rFonts w:ascii="Times New Roman" w:hAnsi="Times New Roman" w:cs="Times New Roman"/>
          <w:sz w:val="24"/>
          <w:szCs w:val="24"/>
        </w:rPr>
        <w:t>ЦЕнтре</w:t>
      </w:r>
      <w:proofErr w:type="spellEnd"/>
      <w:r w:rsidRPr="00FA0D80">
        <w:rPr>
          <w:rFonts w:ascii="Times New Roman" w:hAnsi="Times New Roman" w:cs="Times New Roman"/>
          <w:sz w:val="24"/>
          <w:szCs w:val="24"/>
        </w:rPr>
        <w:t xml:space="preserve">, как совместно с другими </w:t>
      </w:r>
      <w:r w:rsidR="00F777C0" w:rsidRPr="00FA0D80">
        <w:rPr>
          <w:rFonts w:ascii="Times New Roman" w:hAnsi="Times New Roman" w:cs="Times New Roman"/>
          <w:sz w:val="24"/>
          <w:szCs w:val="24"/>
        </w:rPr>
        <w:t>уча</w:t>
      </w:r>
      <w:r w:rsidRPr="00FA0D80">
        <w:rPr>
          <w:rFonts w:ascii="Times New Roman" w:hAnsi="Times New Roman" w:cs="Times New Roman"/>
          <w:sz w:val="24"/>
          <w:szCs w:val="24"/>
        </w:rPr>
        <w:t xml:space="preserve">щимися, так и в отдельных группах. С </w:t>
      </w:r>
      <w:r w:rsidR="00F777C0" w:rsidRPr="00FA0D80">
        <w:rPr>
          <w:rFonts w:ascii="Times New Roman" w:hAnsi="Times New Roman" w:cs="Times New Roman"/>
          <w:sz w:val="24"/>
          <w:szCs w:val="24"/>
        </w:rPr>
        <w:t>уча</w:t>
      </w:r>
      <w:r w:rsidRPr="00FA0D80">
        <w:rPr>
          <w:rFonts w:ascii="Times New Roman" w:hAnsi="Times New Roman" w:cs="Times New Roman"/>
          <w:sz w:val="24"/>
          <w:szCs w:val="24"/>
        </w:rPr>
        <w:t xml:space="preserve">щимися с ОВЗ, детьми-инвалидами может проводиться индивидуальная </w:t>
      </w:r>
      <w:r w:rsidR="00FA0D80" w:rsidRPr="00FA0D80">
        <w:rPr>
          <w:rFonts w:ascii="Times New Roman" w:hAnsi="Times New Roman" w:cs="Times New Roman"/>
          <w:sz w:val="24"/>
          <w:szCs w:val="24"/>
        </w:rPr>
        <w:t>работа,</w:t>
      </w:r>
      <w:r w:rsidRPr="00FA0D80">
        <w:rPr>
          <w:rFonts w:ascii="Times New Roman" w:hAnsi="Times New Roman" w:cs="Times New Roman"/>
          <w:sz w:val="24"/>
          <w:szCs w:val="24"/>
        </w:rPr>
        <w:t xml:space="preserve"> как в </w:t>
      </w:r>
      <w:r w:rsidR="00C63D93">
        <w:rPr>
          <w:rFonts w:ascii="Times New Roman" w:hAnsi="Times New Roman" w:cs="Times New Roman"/>
          <w:sz w:val="24"/>
          <w:szCs w:val="24"/>
        </w:rPr>
        <w:t>Центре</w:t>
      </w:r>
      <w:r w:rsidR="00F777C0" w:rsidRPr="00FA0D80">
        <w:rPr>
          <w:rFonts w:ascii="Times New Roman" w:hAnsi="Times New Roman" w:cs="Times New Roman"/>
          <w:sz w:val="24"/>
          <w:szCs w:val="24"/>
        </w:rPr>
        <w:t>,</w:t>
      </w:r>
      <w:r w:rsidRPr="00FA0D80">
        <w:rPr>
          <w:rFonts w:ascii="Times New Roman" w:hAnsi="Times New Roman" w:cs="Times New Roman"/>
          <w:sz w:val="24"/>
          <w:szCs w:val="24"/>
        </w:rPr>
        <w:t xml:space="preserve"> так и по месту жительства.</w:t>
      </w:r>
      <w:r w:rsidR="00F777C0" w:rsidRPr="00FA0D80">
        <w:rPr>
          <w:rFonts w:ascii="Times New Roman" w:hAnsi="Times New Roman" w:cs="Times New Roman"/>
          <w:sz w:val="24"/>
          <w:szCs w:val="24"/>
        </w:rPr>
        <w:t xml:space="preserve"> </w:t>
      </w:r>
      <w:r w:rsidRPr="00FA0D80">
        <w:rPr>
          <w:rFonts w:ascii="Times New Roman" w:hAnsi="Times New Roman" w:cs="Times New Roman"/>
          <w:sz w:val="24"/>
          <w:szCs w:val="24"/>
        </w:rPr>
        <w:t>Во время проведения занятий должно быть обеспечено: предоставление</w:t>
      </w:r>
      <w:r w:rsidRPr="00FA0D80">
        <w:rPr>
          <w:rFonts w:ascii="Times New Roman" w:hAnsi="Times New Roman"/>
          <w:sz w:val="24"/>
          <w:szCs w:val="24"/>
        </w:rPr>
        <w:t xml:space="preserve"> различных видов дозированной помощи</w:t>
      </w:r>
      <w:r w:rsidRPr="00FA0D80">
        <w:rPr>
          <w:rFonts w:ascii="Times New Roman" w:hAnsi="Times New Roman" w:cs="Times New Roman"/>
          <w:sz w:val="24"/>
          <w:szCs w:val="24"/>
        </w:rPr>
        <w:t>, возможность</w:t>
      </w:r>
      <w:r w:rsidRPr="00FA0D80">
        <w:rPr>
          <w:rFonts w:ascii="Times New Roman" w:hAnsi="Times New Roman"/>
          <w:sz w:val="24"/>
          <w:szCs w:val="24"/>
        </w:rPr>
        <w:t xml:space="preserve"> перерывов во время занятий для проведения необходимых медико-профилактических процедур</w:t>
      </w:r>
      <w:r w:rsidRPr="00FA0D80">
        <w:rPr>
          <w:rFonts w:ascii="Times New Roman" w:hAnsi="Times New Roman" w:cs="Times New Roman"/>
          <w:sz w:val="24"/>
          <w:szCs w:val="24"/>
        </w:rPr>
        <w:t>, соблюдение</w:t>
      </w:r>
      <w:r w:rsidRPr="00FA0D80">
        <w:rPr>
          <w:rFonts w:ascii="Times New Roman" w:hAnsi="Times New Roman"/>
          <w:sz w:val="24"/>
          <w:szCs w:val="24"/>
        </w:rPr>
        <w:t xml:space="preserve"> комфортного режима образования, максимально допустимого уровня нагрузок</w:t>
      </w:r>
      <w:r w:rsidRPr="00FA0D80">
        <w:rPr>
          <w:rFonts w:ascii="Times New Roman" w:hAnsi="Times New Roman" w:cs="Times New Roman"/>
          <w:sz w:val="24"/>
          <w:szCs w:val="24"/>
        </w:rPr>
        <w:t>.</w:t>
      </w:r>
    </w:p>
    <w:p w:rsidR="00E035F0" w:rsidRPr="00FA0D80" w:rsidRDefault="00E035F0" w:rsidP="00F777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0D80">
        <w:rPr>
          <w:rFonts w:ascii="Times New Roman" w:hAnsi="Times New Roman" w:cs="Times New Roman"/>
          <w:sz w:val="24"/>
          <w:szCs w:val="24"/>
        </w:rPr>
        <w:t>2.3</w:t>
      </w:r>
      <w:r w:rsidR="00FA0D80">
        <w:rPr>
          <w:rFonts w:ascii="Times New Roman" w:hAnsi="Times New Roman" w:cs="Times New Roman"/>
          <w:sz w:val="24"/>
          <w:szCs w:val="24"/>
        </w:rPr>
        <w:t>4</w:t>
      </w:r>
      <w:r w:rsidRPr="00FA0D80">
        <w:rPr>
          <w:rFonts w:ascii="Times New Roman" w:hAnsi="Times New Roman" w:cs="Times New Roman"/>
          <w:sz w:val="24"/>
          <w:szCs w:val="24"/>
        </w:rPr>
        <w:t>. При реализации Программ с</w:t>
      </w:r>
      <w:r w:rsidR="00F777C0" w:rsidRPr="00FA0D80">
        <w:rPr>
          <w:rFonts w:ascii="Times New Roman" w:hAnsi="Times New Roman" w:cs="Times New Roman"/>
          <w:sz w:val="24"/>
          <w:szCs w:val="24"/>
        </w:rPr>
        <w:t xml:space="preserve"> уча</w:t>
      </w:r>
      <w:r w:rsidRPr="00FA0D80">
        <w:rPr>
          <w:rFonts w:ascii="Times New Roman" w:hAnsi="Times New Roman" w:cs="Times New Roman"/>
          <w:sz w:val="24"/>
          <w:szCs w:val="24"/>
        </w:rPr>
        <w:t>щим</w:t>
      </w:r>
      <w:r w:rsidR="00F777C0" w:rsidRPr="00FA0D80">
        <w:rPr>
          <w:rFonts w:ascii="Times New Roman" w:hAnsi="Times New Roman" w:cs="Times New Roman"/>
          <w:sz w:val="24"/>
          <w:szCs w:val="24"/>
        </w:rPr>
        <w:t>и</w:t>
      </w:r>
      <w:r w:rsidRPr="00FA0D80">
        <w:rPr>
          <w:rFonts w:ascii="Times New Roman" w:hAnsi="Times New Roman" w:cs="Times New Roman"/>
          <w:sz w:val="24"/>
          <w:szCs w:val="24"/>
        </w:rPr>
        <w:t xml:space="preserve">ся с ОВЗ, детьми-инвалидами им предоставляются </w:t>
      </w:r>
      <w:r w:rsidR="00FA0D80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FA0D80">
        <w:rPr>
          <w:rFonts w:ascii="Times New Roman" w:hAnsi="Times New Roman" w:cs="Times New Roman"/>
          <w:sz w:val="24"/>
          <w:szCs w:val="24"/>
        </w:rPr>
        <w:t>учебные пособия по реализуемой Программе, обеспечивается предоставление учебных, лекционных материалов в электронном виде.</w:t>
      </w:r>
    </w:p>
    <w:p w:rsidR="00E035F0" w:rsidRPr="00FA0D80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5F0" w:rsidRDefault="00FA0D80" w:rsidP="00C63D9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C63D93" w:rsidRPr="00FA0D80" w:rsidRDefault="00C63D93" w:rsidP="00C63D93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</w:p>
    <w:p w:rsidR="00E035F0" w:rsidRPr="00FA0D80" w:rsidRDefault="00E035F0" w:rsidP="00FA0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0D80">
        <w:rPr>
          <w:rFonts w:ascii="Times New Roman" w:hAnsi="Times New Roman" w:cs="Times New Roman"/>
          <w:sz w:val="24"/>
          <w:szCs w:val="24"/>
        </w:rPr>
        <w:t>3.1. Настоящее положение является обязательным для всех участников образовательного процесса</w:t>
      </w:r>
      <w:r w:rsidR="00FA0D80">
        <w:rPr>
          <w:rFonts w:ascii="Times New Roman" w:hAnsi="Times New Roman" w:cs="Times New Roman"/>
          <w:sz w:val="24"/>
          <w:szCs w:val="24"/>
        </w:rPr>
        <w:t xml:space="preserve"> </w:t>
      </w:r>
      <w:r w:rsidR="00C63D93">
        <w:rPr>
          <w:rFonts w:ascii="Times New Roman" w:hAnsi="Times New Roman" w:cs="Times New Roman"/>
          <w:sz w:val="24"/>
          <w:szCs w:val="24"/>
        </w:rPr>
        <w:t>Центра</w:t>
      </w:r>
      <w:r w:rsidRPr="00FA0D80">
        <w:rPr>
          <w:rFonts w:ascii="Times New Roman" w:hAnsi="Times New Roman" w:cs="Times New Roman"/>
          <w:sz w:val="24"/>
          <w:szCs w:val="24"/>
        </w:rPr>
        <w:t>.</w:t>
      </w:r>
    </w:p>
    <w:p w:rsidR="00E035F0" w:rsidRPr="00FA0D80" w:rsidRDefault="00E035F0" w:rsidP="00FA0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0D80">
        <w:rPr>
          <w:rFonts w:ascii="Times New Roman" w:hAnsi="Times New Roman" w:cs="Times New Roman"/>
          <w:sz w:val="24"/>
          <w:szCs w:val="24"/>
        </w:rPr>
        <w:t>3.2. В положение могут быть внесены изменения и дополнения, которые утверждаются приказом директора.</w:t>
      </w:r>
    </w:p>
    <w:p w:rsidR="00E035F0" w:rsidRPr="000238EF" w:rsidRDefault="00E035F0" w:rsidP="00E035F0">
      <w:pPr>
        <w:pStyle w:val="ConsPlusNormal"/>
        <w:jc w:val="both"/>
        <w:rPr>
          <w:sz w:val="28"/>
          <w:szCs w:val="28"/>
        </w:rPr>
      </w:pPr>
    </w:p>
    <w:p w:rsidR="00B30AD7" w:rsidRDefault="00B30AD7" w:rsidP="00B30AD7">
      <w:pPr>
        <w:jc w:val="both"/>
      </w:pPr>
    </w:p>
    <w:p w:rsidR="00E035F0" w:rsidRDefault="00E035F0" w:rsidP="00B30AD7">
      <w:pPr>
        <w:jc w:val="both"/>
      </w:pPr>
    </w:p>
    <w:p w:rsidR="00E035F0" w:rsidRDefault="00E035F0" w:rsidP="00B30AD7">
      <w:pPr>
        <w:jc w:val="both"/>
      </w:pPr>
    </w:p>
    <w:p w:rsidR="00E035F0" w:rsidRDefault="00E035F0" w:rsidP="00B30AD7">
      <w:pPr>
        <w:jc w:val="both"/>
      </w:pPr>
    </w:p>
    <w:p w:rsidR="00E035F0" w:rsidRDefault="00E035F0" w:rsidP="00B30AD7">
      <w:pPr>
        <w:jc w:val="both"/>
      </w:pPr>
    </w:p>
    <w:p w:rsidR="00E035F0" w:rsidRPr="00B30AD7" w:rsidRDefault="00E035F0" w:rsidP="00B30AD7">
      <w:pPr>
        <w:jc w:val="both"/>
      </w:pPr>
    </w:p>
    <w:p w:rsidR="00B30AD7" w:rsidRPr="00B30AD7" w:rsidRDefault="00B30AD7" w:rsidP="00B30AD7">
      <w:pPr>
        <w:jc w:val="both"/>
      </w:pPr>
    </w:p>
    <w:p w:rsidR="00D7213F" w:rsidRDefault="00D7213F" w:rsidP="00B30AD7">
      <w:pPr>
        <w:pStyle w:val="a4"/>
        <w:ind w:left="0"/>
      </w:pPr>
    </w:p>
    <w:sectPr w:rsidR="00D7213F" w:rsidSect="00C01F1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E06"/>
    <w:multiLevelType w:val="hybridMultilevel"/>
    <w:tmpl w:val="A7F86A0A"/>
    <w:lvl w:ilvl="0" w:tplc="E4289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797F7E"/>
    <w:multiLevelType w:val="hybridMultilevel"/>
    <w:tmpl w:val="B55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153"/>
    <w:multiLevelType w:val="multilevel"/>
    <w:tmpl w:val="13286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2F4332"/>
    <w:multiLevelType w:val="multilevel"/>
    <w:tmpl w:val="689C9B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704365"/>
    <w:multiLevelType w:val="hybridMultilevel"/>
    <w:tmpl w:val="98B0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132C"/>
    <w:rsid w:val="0002246A"/>
    <w:rsid w:val="000307AF"/>
    <w:rsid w:val="000633A7"/>
    <w:rsid w:val="001556CE"/>
    <w:rsid w:val="0017703E"/>
    <w:rsid w:val="00183347"/>
    <w:rsid w:val="001C3B09"/>
    <w:rsid w:val="001E7444"/>
    <w:rsid w:val="0021132C"/>
    <w:rsid w:val="002161A7"/>
    <w:rsid w:val="002845C5"/>
    <w:rsid w:val="002D71C0"/>
    <w:rsid w:val="00342658"/>
    <w:rsid w:val="00351A5D"/>
    <w:rsid w:val="003C4F3B"/>
    <w:rsid w:val="00447BF5"/>
    <w:rsid w:val="00452AAD"/>
    <w:rsid w:val="00477501"/>
    <w:rsid w:val="00497D16"/>
    <w:rsid w:val="004D03E9"/>
    <w:rsid w:val="005809DF"/>
    <w:rsid w:val="005D7220"/>
    <w:rsid w:val="00684839"/>
    <w:rsid w:val="006B7289"/>
    <w:rsid w:val="006E27FE"/>
    <w:rsid w:val="00723697"/>
    <w:rsid w:val="00740119"/>
    <w:rsid w:val="007959CE"/>
    <w:rsid w:val="007E2541"/>
    <w:rsid w:val="00855498"/>
    <w:rsid w:val="00895F3D"/>
    <w:rsid w:val="008A3362"/>
    <w:rsid w:val="008B68FE"/>
    <w:rsid w:val="008C6BAD"/>
    <w:rsid w:val="009252A1"/>
    <w:rsid w:val="00967200"/>
    <w:rsid w:val="009B00F8"/>
    <w:rsid w:val="009E0F56"/>
    <w:rsid w:val="00A561FB"/>
    <w:rsid w:val="00A613C7"/>
    <w:rsid w:val="00AA2943"/>
    <w:rsid w:val="00AC0747"/>
    <w:rsid w:val="00AE058E"/>
    <w:rsid w:val="00AF5F3A"/>
    <w:rsid w:val="00B22999"/>
    <w:rsid w:val="00B30AD7"/>
    <w:rsid w:val="00C01F1E"/>
    <w:rsid w:val="00C021BC"/>
    <w:rsid w:val="00C347D7"/>
    <w:rsid w:val="00C624FB"/>
    <w:rsid w:val="00C63D93"/>
    <w:rsid w:val="00C72BBA"/>
    <w:rsid w:val="00D14301"/>
    <w:rsid w:val="00D45D8B"/>
    <w:rsid w:val="00D7213F"/>
    <w:rsid w:val="00D8150C"/>
    <w:rsid w:val="00DC7A6D"/>
    <w:rsid w:val="00DE7EB7"/>
    <w:rsid w:val="00E035F0"/>
    <w:rsid w:val="00E045B2"/>
    <w:rsid w:val="00E37E0D"/>
    <w:rsid w:val="00E4687C"/>
    <w:rsid w:val="00EA123E"/>
    <w:rsid w:val="00EB0481"/>
    <w:rsid w:val="00EE29F8"/>
    <w:rsid w:val="00F4383D"/>
    <w:rsid w:val="00F6758E"/>
    <w:rsid w:val="00F75DC9"/>
    <w:rsid w:val="00F777C0"/>
    <w:rsid w:val="00FA0D80"/>
    <w:rsid w:val="00FC16B5"/>
    <w:rsid w:val="00FD212A"/>
    <w:rsid w:val="00FE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8FE"/>
    <w:rPr>
      <w:rFonts w:ascii="Calibri" w:eastAsia="Times New Roman" w:hAnsi="Calibri" w:cs="Times New Roman"/>
      <w:lang w:eastAsia="ru-RU"/>
    </w:rPr>
  </w:style>
  <w:style w:type="character" w:customStyle="1" w:styleId="51">
    <w:name w:val="стиль51"/>
    <w:basedOn w:val="a0"/>
    <w:rsid w:val="008B68FE"/>
    <w:rPr>
      <w:rFonts w:cs="Times New Roman"/>
      <w:b/>
      <w:bCs/>
      <w:sz w:val="33"/>
      <w:szCs w:val="33"/>
    </w:rPr>
  </w:style>
  <w:style w:type="paragraph" w:styleId="a4">
    <w:name w:val="List Paragraph"/>
    <w:basedOn w:val="a"/>
    <w:uiPriority w:val="34"/>
    <w:qFormat/>
    <w:rsid w:val="00AC0747"/>
    <w:pPr>
      <w:ind w:left="720"/>
      <w:contextualSpacing/>
    </w:pPr>
  </w:style>
  <w:style w:type="paragraph" w:customStyle="1" w:styleId="ConsPlusNormal">
    <w:name w:val="ConsPlusNormal"/>
    <w:rsid w:val="00E03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6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ЦДО</cp:lastModifiedBy>
  <cp:revision>20</cp:revision>
  <cp:lastPrinted>2016-12-10T08:58:00Z</cp:lastPrinted>
  <dcterms:created xsi:type="dcterms:W3CDTF">2017-02-07T06:56:00Z</dcterms:created>
  <dcterms:modified xsi:type="dcterms:W3CDTF">2018-02-12T09:54:00Z</dcterms:modified>
</cp:coreProperties>
</file>