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E" w:rsidRDefault="00BA2C7E" w:rsidP="001A53E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-35367</wp:posOffset>
            </wp:positionH>
            <wp:positionV relativeFrom="paragraph">
              <wp:posOffset>-457697</wp:posOffset>
            </wp:positionV>
            <wp:extent cx="1562625" cy="1566407"/>
            <wp:effectExtent l="19050" t="0" r="0" b="0"/>
            <wp:wrapNone/>
            <wp:docPr id="1" name="Рисунок 1" descr="D:\Завуч\МОЦ\logo-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МОЦ\logo-mo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5" t="5604" r="6841" b="2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25" cy="15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C7E" w:rsidRDefault="00BA2C7E" w:rsidP="001A53ED">
      <w:pPr>
        <w:spacing w:after="0" w:line="240" w:lineRule="auto"/>
        <w:jc w:val="center"/>
      </w:pPr>
    </w:p>
    <w:p w:rsidR="00BA2C7E" w:rsidRDefault="00BA2C7E" w:rsidP="001A53ED">
      <w:pPr>
        <w:spacing w:after="0" w:line="240" w:lineRule="auto"/>
        <w:jc w:val="center"/>
      </w:pPr>
    </w:p>
    <w:p w:rsidR="00EF5A4A" w:rsidRDefault="00EF5A4A" w:rsidP="001A53ED">
      <w:pPr>
        <w:spacing w:after="0" w:line="240" w:lineRule="auto"/>
        <w:jc w:val="center"/>
      </w:pPr>
    </w:p>
    <w:p w:rsidR="00EF5A4A" w:rsidRDefault="00EF5A4A" w:rsidP="00EF5A4A">
      <w:pPr>
        <w:spacing w:after="0" w:line="240" w:lineRule="auto"/>
      </w:pPr>
    </w:p>
    <w:p w:rsidR="00EF5A4A" w:rsidRDefault="00EF5A4A" w:rsidP="001A53ED">
      <w:pPr>
        <w:spacing w:after="0" w:line="240" w:lineRule="auto"/>
        <w:jc w:val="center"/>
      </w:pPr>
    </w:p>
    <w:p w:rsidR="00EF5A4A" w:rsidRPr="007431C6" w:rsidRDefault="00EF5A4A" w:rsidP="00EF5A4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431C6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Дополнительное образование детей</w:t>
      </w:r>
    </w:p>
    <w:p w:rsidR="00EF5A4A" w:rsidRPr="00C227CF" w:rsidRDefault="00EF5A4A" w:rsidP="00EF5A4A">
      <w:pPr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431C6"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 xml:space="preserve">г.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</w:rPr>
        <w:t>Енисейска</w:t>
      </w:r>
    </w:p>
    <w:p w:rsidR="00EF5A4A" w:rsidRPr="007431C6" w:rsidRDefault="00EF5A4A" w:rsidP="00EF5A4A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431C6">
        <w:rPr>
          <w:rFonts w:ascii="Arial" w:eastAsia="Times New Roman" w:hAnsi="Arial" w:cs="Arial"/>
          <w:color w:val="000000"/>
          <w:sz w:val="23"/>
        </w:rPr>
        <w:t>​</w:t>
      </w:r>
    </w:p>
    <w:p w:rsidR="00EF5A4A" w:rsidRPr="00334A26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1C6">
        <w:rPr>
          <w:rFonts w:ascii="Arial" w:eastAsia="Times New Roman" w:hAnsi="Arial" w:cs="Arial"/>
          <w:color w:val="000000"/>
          <w:sz w:val="16"/>
        </w:rPr>
        <w:t>    </w:t>
      </w:r>
      <w:r w:rsidRPr="007431C6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п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редставлено 11 учреждений образования, культуры и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предоставляющие услуги дополнительного образования</w:t>
      </w: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5A4A" w:rsidRPr="00334A26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EF5A4A" w:rsidRDefault="00EF5A4A" w:rsidP="00EF5A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  В региональной системе АИС Навигатор  размещено 108 программы, которые реализуются в 2020-21 учебном году:</w:t>
      </w:r>
    </w:p>
    <w:p w:rsidR="00EF5A4A" w:rsidRPr="00334A26" w:rsidRDefault="00EF5A4A" w:rsidP="00EF5A4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EF5A4A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Центр дополнительного образования (24 программы):</w:t>
      </w: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 xml:space="preserve">«Юный исследователь», «Детский 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«Занимательный английский», «Мой имидж», «Робототехника и программирование»,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334A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34A26">
        <w:rPr>
          <w:rFonts w:ascii="Times New Roman" w:hAnsi="Times New Roman" w:cs="Times New Roman"/>
          <w:sz w:val="24"/>
          <w:szCs w:val="24"/>
        </w:rPr>
        <w:t xml:space="preserve"> конструирование и основы робототехники», «Основы робототехники и начальное программирование», «Бумажное 3Д моделирование», «Студия вокала»,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Флородизайн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«Друзья волшебной  кисти», «Маленький художник»,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«Современный танец», «Основы хореографии»,  «Студия декоративно-прикладного искусства»,  «Гитара для всех»,  «Модели техники в миниатюре», «Начальное техническое моделирование»,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Автопрофи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«По ступеням неизведанных тайн» «Школьное лесничество», «Лабиринты математики»,  «Патриот»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1(12 программ):</w:t>
      </w: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Танцевальная студия «Альянс»,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фотостудия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«Резиденция эстетики», «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Скрапбукинг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», ОФП «Будьте здоровы!», Секция настольный теннис «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Пинг-Понг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», секция «Баскетбол», секция «Шахматы», «Лаборатория дорожной безопасности», секция «Волейбол», Театральная студия «Радуга», " ШКОЛА-МУЗЕЙ"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EF5A4A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9 (12 программ):</w:t>
      </w:r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A26">
        <w:rPr>
          <w:rFonts w:ascii="Times New Roman" w:hAnsi="Times New Roman" w:cs="Times New Roman"/>
          <w:sz w:val="24"/>
          <w:szCs w:val="24"/>
        </w:rPr>
        <w:t>Волшебная бумага, Декоративно – прикладное искусство, Школьный музей «Поиск», Волейбол 9-11 классы, Волейбол 5-8 классы, ЮИД, Общая физическая подготовка, Тяжелая атлетика, Медиация, Шахматный клуб «Белая ладья»,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 школа № 9, Видеомонтаж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A4A" w:rsidRPr="00334A26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4A" w:rsidRPr="00334A26" w:rsidRDefault="00EF5A4A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 № 3(12 программ):</w:t>
      </w:r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26">
        <w:rPr>
          <w:rFonts w:ascii="Times New Roman" w:hAnsi="Times New Roman" w:cs="Times New Roman"/>
          <w:sz w:val="24"/>
          <w:szCs w:val="24"/>
        </w:rPr>
        <w:t>ДООП «Подвижные игры», ДООП «Волейбол», ДООП «Настольный теннис», ДООП «Волонтёры-медики», ДООП «Бумажные чудеса», ДООП «Внимание, дорога!»</w:t>
      </w:r>
      <w:proofErr w:type="gramStart"/>
      <w:r w:rsidRPr="00334A2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34A26">
        <w:rPr>
          <w:rFonts w:ascii="Times New Roman" w:hAnsi="Times New Roman" w:cs="Times New Roman"/>
          <w:sz w:val="24"/>
          <w:szCs w:val="24"/>
        </w:rPr>
        <w:t>ООП «</w:t>
      </w:r>
      <w:proofErr w:type="spellStart"/>
      <w:r w:rsidRPr="00334A26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334A26">
        <w:rPr>
          <w:rFonts w:ascii="Times New Roman" w:hAnsi="Times New Roman" w:cs="Times New Roman"/>
          <w:sz w:val="24"/>
          <w:szCs w:val="24"/>
        </w:rPr>
        <w:t>», ДООП «Азбука пожарной безопасности», ДООП «Мир хорового искусства», ДООП «Мир вокального искусства», ДООП «Отечество. Школьный музей», ДООП «Зелёная лаборатория»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4A" w:rsidRPr="00334A26" w:rsidRDefault="00EF5A4A" w:rsidP="00EF5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A4A" w:rsidRDefault="00EF5A4A" w:rsidP="00EF5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Хореографическая школа (5 программ):</w:t>
      </w:r>
    </w:p>
    <w:p w:rsidR="00EF5A4A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«Хореографическое творчество»,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Ансамбль «Сюрприз»,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«Ритмика», </w:t>
      </w: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«Хореография», </w:t>
      </w:r>
      <w:proofErr w:type="spellStart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33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«Первые шаги».</w:t>
      </w:r>
    </w:p>
    <w:p w:rsidR="00EF5A4A" w:rsidRPr="00334A26" w:rsidRDefault="00EF5A4A" w:rsidP="00EF5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A4A" w:rsidRPr="00334A26" w:rsidRDefault="00EF5A4A" w:rsidP="00EF5A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A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Детская  музыкальная  школа </w:t>
      </w:r>
      <w:r w:rsidRPr="00334A26">
        <w:rPr>
          <w:rFonts w:ascii="Times New Roman" w:hAnsi="Times New Roman" w:cs="Times New Roman"/>
          <w:b/>
          <w:sz w:val="24"/>
          <w:szCs w:val="24"/>
          <w:u w:val="single"/>
        </w:rPr>
        <w:t>(9 программ):</w:t>
      </w:r>
    </w:p>
    <w:tbl>
      <w:tblPr>
        <w:tblW w:w="9479" w:type="dxa"/>
        <w:tblInd w:w="92" w:type="dxa"/>
        <w:tblLook w:val="04A0"/>
      </w:tblPr>
      <w:tblGrid>
        <w:gridCol w:w="9479"/>
      </w:tblGrid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  <w:hideMark/>
          </w:tcPr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«Инструментальные классы», 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«Хоровой класс», 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«Народное пение»,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«Народные инструменты» 5 лет,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«Народные инструменты» 8 лет,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«Музыкальный фольклор»,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«Хоровое пение»,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«Фортепиано»,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«Путешествие в мир музыки»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</w:tcPr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34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Детская  художественная школа </w:t>
            </w:r>
            <w:r w:rsidRPr="00334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(8 программ):</w:t>
            </w:r>
          </w:p>
          <w:tbl>
            <w:tblPr>
              <w:tblW w:w="9406" w:type="dxa"/>
              <w:tblLook w:val="04A0"/>
            </w:tblPr>
            <w:tblGrid>
              <w:gridCol w:w="9263"/>
            </w:tblGrid>
            <w:tr w:rsidR="00EF5A4A" w:rsidRPr="00334A26" w:rsidTr="00EF5A4A">
              <w:trPr>
                <w:trHeight w:val="300"/>
              </w:trPr>
              <w:tc>
                <w:tcPr>
                  <w:tcW w:w="9406" w:type="dxa"/>
                  <w:noWrap/>
                  <w:vAlign w:val="bottom"/>
                  <w:hideMark/>
                </w:tcPr>
                <w:p w:rsidR="00EF5A4A" w:rsidRPr="00334A26" w:rsidRDefault="00EF5A4A" w:rsidP="00EF5A4A">
                  <w:pPr>
                    <w:spacing w:after="0" w:line="240" w:lineRule="auto"/>
                    <w:ind w:left="-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«Художественные ремёсла»,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«Ранняя профессиональная ориентация»,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«Декоративно-прикладное творчество» 5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«Раннее художественное развитие»,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«Декоративно – прикладное творчество» 8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«Живопись» 8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Предпрофессиональная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«Живопись» 5 лет, </w:t>
                  </w:r>
                  <w:proofErr w:type="spellStart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программа «Цветные ладошки»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  <w:tr w:rsidR="00EF5A4A" w:rsidRPr="00334A26" w:rsidTr="00EF5A4A">
              <w:trPr>
                <w:trHeight w:val="300"/>
              </w:trPr>
              <w:tc>
                <w:tcPr>
                  <w:tcW w:w="9406" w:type="dxa"/>
                  <w:noWrap/>
                  <w:vAlign w:val="bottom"/>
                </w:tcPr>
                <w:p w:rsidR="00EF5A4A" w:rsidRPr="00334A26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A4A" w:rsidRPr="00334A26" w:rsidRDefault="00EF5A4A" w:rsidP="00EF5A4A">
                  <w:pPr>
                    <w:spacing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Детский сад № 16 «Тополек»</w:t>
                  </w:r>
                  <w:r w:rsidRPr="00334A2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(1 программа):</w:t>
                  </w:r>
                </w:p>
                <w:p w:rsidR="00EF5A4A" w:rsidRPr="00334A26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Спортивные игры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F5A4A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A4A" w:rsidRPr="00334A26" w:rsidRDefault="00EF5A4A" w:rsidP="00EF5A4A">
                  <w:pPr>
                    <w:spacing w:after="0" w:line="240" w:lineRule="auto"/>
                    <w:ind w:left="-9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Енисейский педагогический колледж (1 программа):</w:t>
                  </w:r>
                </w:p>
              </w:tc>
            </w:tr>
          </w:tbl>
          <w:p w:rsidR="00EF5A4A" w:rsidRPr="00334A26" w:rsidRDefault="003F6705" w:rsidP="00EF5A4A">
            <w:pPr>
              <w:spacing w:line="240" w:lineRule="auto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5A4A" w:rsidRPr="00334A26">
              <w:rPr>
                <w:rFonts w:ascii="Times New Roman" w:hAnsi="Times New Roman" w:cs="Times New Roman"/>
                <w:sz w:val="24"/>
                <w:szCs w:val="24"/>
              </w:rPr>
              <w:t>Школа студия дошколенок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4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школа им. Г.П. (5 программ):</w:t>
            </w:r>
          </w:p>
          <w:tbl>
            <w:tblPr>
              <w:tblW w:w="9406" w:type="dxa"/>
              <w:tblLook w:val="04A0"/>
            </w:tblPr>
            <w:tblGrid>
              <w:gridCol w:w="9263"/>
            </w:tblGrid>
            <w:tr w:rsidR="00EF5A4A" w:rsidRPr="00334A26" w:rsidTr="00EF5A4A">
              <w:trPr>
                <w:trHeight w:val="300"/>
              </w:trPr>
              <w:tc>
                <w:tcPr>
                  <w:tcW w:w="9406" w:type="dxa"/>
                  <w:noWrap/>
                  <w:vAlign w:val="bottom"/>
                  <w:hideMark/>
                </w:tcPr>
                <w:p w:rsidR="00EF5A4A" w:rsidRPr="00334A26" w:rsidRDefault="00EF5A4A" w:rsidP="003F6705">
                  <w:pPr>
                    <w:spacing w:after="0" w:line="240" w:lineRule="auto"/>
                    <w:ind w:left="-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A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спортивной подготовки по футболу , Программа спортивной подготовки по лыжным гонкам,  Программа спортивной подготовки по греко-римской и вольной борьбе, Программа спортивной подготовки по тяжелой атлетике,  Программа спортивной подготовки по баскетболу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5A4A" w:rsidRPr="00334A26" w:rsidRDefault="00EF5A4A" w:rsidP="00EF5A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4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Средняя школа № 2 (19 программ):</w:t>
            </w:r>
          </w:p>
        </w:tc>
      </w:tr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  <w:hideMark/>
          </w:tcPr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«Мини -</w:t>
            </w:r>
            <w:r w:rsidR="003F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футбол», «ТЭГ Регби», «Настольный теннис», " В гостях у сказки", «Легкая атлетика», «Хореография», «Баскетбол» средняя группа, «Проектная школа», «Баскетбол» младшая группа, «Волейбол», «Кисточка», «Творческая мастерская», </w:t>
            </w:r>
            <w:proofErr w:type="gramEnd"/>
          </w:p>
        </w:tc>
      </w:tr>
      <w:tr w:rsidR="00EF5A4A" w:rsidRPr="00334A26" w:rsidTr="00EF5A4A">
        <w:trPr>
          <w:trHeight w:val="300"/>
        </w:trPr>
        <w:tc>
          <w:tcPr>
            <w:tcW w:w="9479" w:type="dxa"/>
            <w:noWrap/>
            <w:vAlign w:val="bottom"/>
            <w:hideMark/>
          </w:tcPr>
          <w:p w:rsidR="00EF5A4A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«Юные инспектора дорожного движения», «Музейное дело», «Твой успех», «Театрик», «Поющая школа», «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ЮнЭк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«Знакомство со средой программирования </w:t>
            </w:r>
            <w:proofErr w:type="spellStart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Скретч</w:t>
            </w:r>
            <w:proofErr w:type="spellEnd"/>
            <w:r w:rsidRPr="0033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F5A4A" w:rsidRPr="00334A26" w:rsidRDefault="00EF5A4A" w:rsidP="00EF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45B" w:rsidRDefault="0050545B" w:rsidP="00EB3BE7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B3BE7" w:rsidRPr="00EB3BE7" w:rsidRDefault="00EB3BE7" w:rsidP="00EF5A4A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B3BE7">
        <w:rPr>
          <w:rFonts w:ascii="Times New Roman" w:hAnsi="Times New Roman" w:cs="Times New Roman"/>
          <w:bCs/>
          <w:sz w:val="24"/>
          <w:szCs w:val="24"/>
        </w:rPr>
        <w:t xml:space="preserve">Сайт: </w:t>
      </w:r>
      <w:r w:rsidR="00EF5A4A" w:rsidRPr="00EF5A4A">
        <w:rPr>
          <w:rFonts w:ascii="Times New Roman" w:hAnsi="Times New Roman" w:cs="Times New Roman"/>
          <w:bCs/>
          <w:sz w:val="24"/>
          <w:szCs w:val="24"/>
        </w:rPr>
        <w:t>http://encdo.daservis.ru/svedeniya-ob-uchrezhdenii/moc-opornyj-centr/</w:t>
      </w:r>
    </w:p>
    <w:p w:rsidR="00EF5A4A" w:rsidRDefault="00EB3BE7" w:rsidP="00EF5A4A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EB3BE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7" w:history="1"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moc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-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enis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@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yandex</w:t>
        </w:r>
        <w:r w:rsidRPr="00EF5A4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.</w:t>
        </w:r>
        <w:r w:rsidRPr="00EB3B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="00EF5A4A" w:rsidRPr="00EF5A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A4983" w:rsidRPr="00EF5A4A" w:rsidRDefault="00EF5A4A" w:rsidP="00EF5A4A">
      <w:pPr>
        <w:shd w:val="clear" w:color="auto" w:fill="FFFFFF"/>
        <w:spacing w:after="0"/>
        <w:jc w:val="right"/>
        <w:outlineLvl w:val="0"/>
        <w:rPr>
          <w:lang w:val="en-US"/>
        </w:rPr>
      </w:pPr>
      <w:r w:rsidRPr="00EB3BE7">
        <w:rPr>
          <w:rFonts w:ascii="Times New Roman" w:hAnsi="Times New Roman" w:cs="Times New Roman"/>
          <w:bCs/>
          <w:sz w:val="24"/>
          <w:szCs w:val="24"/>
        </w:rPr>
        <w:t>т</w:t>
      </w:r>
      <w:r w:rsidRPr="00EF5A4A">
        <w:rPr>
          <w:rFonts w:ascii="Times New Roman" w:hAnsi="Times New Roman" w:cs="Times New Roman"/>
          <w:bCs/>
          <w:sz w:val="24"/>
          <w:szCs w:val="24"/>
          <w:lang w:val="en-US"/>
        </w:rPr>
        <w:t>. 2-43-35</w:t>
      </w:r>
    </w:p>
    <w:sectPr w:rsidR="002A4983" w:rsidRPr="00EF5A4A" w:rsidSect="00EF5A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8FA"/>
    <w:multiLevelType w:val="hybridMultilevel"/>
    <w:tmpl w:val="D55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53ED"/>
    <w:rsid w:val="00014527"/>
    <w:rsid w:val="001A53ED"/>
    <w:rsid w:val="002A4983"/>
    <w:rsid w:val="002D7E64"/>
    <w:rsid w:val="00356113"/>
    <w:rsid w:val="003F6705"/>
    <w:rsid w:val="004B6A33"/>
    <w:rsid w:val="0050545B"/>
    <w:rsid w:val="005827A5"/>
    <w:rsid w:val="006428DF"/>
    <w:rsid w:val="00750E42"/>
    <w:rsid w:val="00795A7B"/>
    <w:rsid w:val="00BA2C7E"/>
    <w:rsid w:val="00D12449"/>
    <w:rsid w:val="00EB3BE7"/>
    <w:rsid w:val="00E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-eni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062-6C8C-4D1D-B1B1-324E1845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5</cp:revision>
  <dcterms:created xsi:type="dcterms:W3CDTF">2020-09-28T07:30:00Z</dcterms:created>
  <dcterms:modified xsi:type="dcterms:W3CDTF">2021-04-08T07:54:00Z</dcterms:modified>
</cp:coreProperties>
</file>