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EE" w:rsidRDefault="000856EE" w:rsidP="00AF721C">
      <w:pPr>
        <w:tabs>
          <w:tab w:val="left" w:pos="12600"/>
        </w:tabs>
        <w:ind w:hanging="600"/>
        <w:jc w:val="center"/>
        <w:rPr>
          <w:b/>
        </w:rPr>
      </w:pPr>
      <w:r>
        <w:rPr>
          <w:b/>
        </w:rPr>
        <w:t>ПОЯСНИТЕЛЬНАЯ ЗАПИСКА</w:t>
      </w:r>
    </w:p>
    <w:p w:rsidR="000856EE" w:rsidRDefault="000856EE" w:rsidP="00AF721C">
      <w:pPr>
        <w:rPr>
          <w:b/>
        </w:rPr>
      </w:pPr>
    </w:p>
    <w:p w:rsidR="000856EE" w:rsidRDefault="000856EE" w:rsidP="00AF721C">
      <w:pPr>
        <w:spacing w:line="288" w:lineRule="auto"/>
        <w:ind w:firstLine="708"/>
        <w:jc w:val="both"/>
      </w:pPr>
      <w:r>
        <w:t xml:space="preserve">Учебный план </w:t>
      </w:r>
      <w:r w:rsidR="008F437B">
        <w:t>М</w:t>
      </w:r>
      <w:r>
        <w:t>униципального автономного образовательного учреждения дополнительного образования «Центр дополнительного образования» г</w:t>
      </w:r>
      <w:proofErr w:type="gramStart"/>
      <w:r>
        <w:t>.Е</w:t>
      </w:r>
      <w:proofErr w:type="gramEnd"/>
      <w:r>
        <w:t>нисейска Красноярского края (далее – Центр) на 20</w:t>
      </w:r>
      <w:r w:rsidR="00CB2468">
        <w:t>21</w:t>
      </w:r>
      <w:r>
        <w:t xml:space="preserve"> -202</w:t>
      </w:r>
      <w:r w:rsidR="00CB2468">
        <w:t>2</w:t>
      </w:r>
      <w:r>
        <w:t xml:space="preserve"> учебный год составлен в соответствии с Федеральным законом «Об образовании» от 29.12.2012 г. № 273-ФЗ, </w:t>
      </w:r>
      <w:r w:rsidR="00935EBB" w:rsidRPr="00111DAD">
        <w:t xml:space="preserve">Приказа Министерства образования и науки Российской Федерации от 09.11.2018 г. №196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proofErr w:type="spellStart"/>
      <w:r w:rsidR="00935EBB" w:rsidRPr="00111DAD">
        <w:t>СанПиН</w:t>
      </w:r>
      <w:proofErr w:type="spellEnd"/>
      <w:r w:rsidR="00935EBB" w:rsidRPr="00111DAD"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</w:t>
      </w:r>
      <w:r w:rsidR="00111DAD">
        <w:t>Уставом Центра,</w:t>
      </w:r>
      <w:r w:rsidR="00111DAD" w:rsidRPr="00111DAD">
        <w:t xml:space="preserve"> </w:t>
      </w:r>
      <w:r w:rsidR="00935EBB" w:rsidRPr="00111DAD">
        <w:t>на основании решения Педагогического совета МАОУ ДО ЦД</w:t>
      </w:r>
      <w:r w:rsidR="00111DAD">
        <w:t>О (Протокол от 31.05.2021 г. №4)</w:t>
      </w:r>
      <w:r>
        <w:t>.</w:t>
      </w:r>
    </w:p>
    <w:p w:rsidR="000856EE" w:rsidRDefault="000856EE" w:rsidP="00AF721C">
      <w:pPr>
        <w:pStyle w:val="1"/>
        <w:spacing w:line="288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Центра разработан в соответствии с интересами учащихся и с учетом профессионального потенциала педагогического коллектива.</w:t>
      </w:r>
    </w:p>
    <w:p w:rsidR="000856EE" w:rsidRDefault="000856EE" w:rsidP="00AF721C">
      <w:pPr>
        <w:pStyle w:val="1"/>
        <w:spacing w:line="288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создание условий для формирования личности ребенка с активной жизненной позицией через реализацию дополнительных общеобразовательных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 в условиях малого города.</w:t>
      </w:r>
    </w:p>
    <w:p w:rsidR="000856EE" w:rsidRDefault="000856EE" w:rsidP="00AF721C">
      <w:pPr>
        <w:tabs>
          <w:tab w:val="left" w:pos="6375"/>
        </w:tabs>
        <w:spacing w:line="288" w:lineRule="auto"/>
        <w:ind w:firstLine="720"/>
        <w:rPr>
          <w:b/>
          <w:color w:val="000000"/>
        </w:rPr>
      </w:pPr>
      <w:r>
        <w:rPr>
          <w:b/>
          <w:color w:val="000000"/>
        </w:rPr>
        <w:t xml:space="preserve">Задачи: </w:t>
      </w:r>
    </w:p>
    <w:p w:rsidR="000856EE" w:rsidRDefault="000856EE" w:rsidP="00AF721C">
      <w:pPr>
        <w:pStyle w:val="1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Обеспечить повышения качества образования учащихся Центра путем мобилизации ресурсов учреждения; </w:t>
      </w:r>
    </w:p>
    <w:p w:rsidR="000856EE" w:rsidRDefault="000856EE" w:rsidP="00AF721C">
      <w:pPr>
        <w:pStyle w:val="1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Актуализировать индивидуальные возможности учащихся через реализацию дополнительных общеобразовательных программ, социальных, творческих проектов, акций, массовых мероприятий; </w:t>
      </w:r>
    </w:p>
    <w:p w:rsidR="000856EE" w:rsidRDefault="000856EE" w:rsidP="00AF721C">
      <w:pPr>
        <w:pStyle w:val="1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Обеспечить условия для раннего выявления и сопровождения одаренных детей;</w:t>
      </w:r>
    </w:p>
    <w:p w:rsidR="000856EE" w:rsidRDefault="000856EE" w:rsidP="00AF721C">
      <w:pPr>
        <w:pStyle w:val="1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Создать комфортную образовательную среду, обеспечивающую сохранение и развитие здоровья учащихся и педагогов; </w:t>
      </w:r>
    </w:p>
    <w:p w:rsidR="000856EE" w:rsidRDefault="000856EE" w:rsidP="00AF721C">
      <w:pPr>
        <w:pStyle w:val="1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Создать условия для личностного и профессионального роста, творческой активности педагогов;</w:t>
      </w:r>
    </w:p>
    <w:p w:rsidR="000856EE" w:rsidRDefault="000856EE" w:rsidP="00AF721C">
      <w:pPr>
        <w:pStyle w:val="1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Создать условия для вовлечения общественности и семьи в образовательно-воспитательный процесс. </w:t>
      </w:r>
    </w:p>
    <w:p w:rsidR="000856EE" w:rsidRDefault="000856EE" w:rsidP="00AF721C">
      <w:pPr>
        <w:tabs>
          <w:tab w:val="left" w:pos="12600"/>
        </w:tabs>
        <w:spacing w:line="288" w:lineRule="auto"/>
        <w:ind w:firstLine="720"/>
        <w:jc w:val="both"/>
      </w:pPr>
      <w:r>
        <w:t>Основами для единого подхода к организации образовательной деятельности учреждения являются:</w:t>
      </w:r>
    </w:p>
    <w:p w:rsidR="000856EE" w:rsidRDefault="000856EE" w:rsidP="00AF721C">
      <w:pPr>
        <w:numPr>
          <w:ilvl w:val="0"/>
          <w:numId w:val="1"/>
        </w:numPr>
        <w:tabs>
          <w:tab w:val="left" w:pos="12600"/>
        </w:tabs>
        <w:spacing w:line="288" w:lineRule="auto"/>
        <w:jc w:val="both"/>
      </w:pPr>
      <w:r>
        <w:rPr>
          <w:b/>
        </w:rPr>
        <w:t xml:space="preserve">Возраст </w:t>
      </w:r>
      <w:r w:rsidR="00C65507">
        <w:rPr>
          <w:b/>
        </w:rPr>
        <w:t>уча</w:t>
      </w:r>
      <w:r>
        <w:rPr>
          <w:b/>
        </w:rPr>
        <w:t>щихся.</w:t>
      </w:r>
      <w:r>
        <w:t xml:space="preserve"> Все программы распространяются на 4 возрастные категории детей и подростков  с недельной нагрузкой до </w:t>
      </w:r>
      <w:r w:rsidR="00436730">
        <w:t>4</w:t>
      </w:r>
      <w:r>
        <w:t xml:space="preserve"> часов в неделю.</w:t>
      </w:r>
    </w:p>
    <w:p w:rsidR="000856EE" w:rsidRDefault="000856EE" w:rsidP="00AF721C">
      <w:pPr>
        <w:numPr>
          <w:ilvl w:val="0"/>
          <w:numId w:val="1"/>
        </w:numPr>
        <w:tabs>
          <w:tab w:val="left" w:pos="12600"/>
        </w:tabs>
        <w:spacing w:line="288" w:lineRule="auto"/>
        <w:jc w:val="both"/>
      </w:pPr>
      <w:r>
        <w:rPr>
          <w:b/>
        </w:rPr>
        <w:t>Ведущий тип деятельности</w:t>
      </w:r>
      <w:r>
        <w:t>, характерный для каждой возрастной категории. Для дошкольников и младших школьников – игра. Для среднего возраста – использование технологий индивидуального и развивающего обучения. Для старшего возраста – творческая и проектная деятельность.</w:t>
      </w:r>
    </w:p>
    <w:p w:rsidR="000856EE" w:rsidRDefault="000856EE" w:rsidP="00AF721C">
      <w:pPr>
        <w:numPr>
          <w:ilvl w:val="0"/>
          <w:numId w:val="1"/>
        </w:numPr>
        <w:tabs>
          <w:tab w:val="left" w:pos="12600"/>
        </w:tabs>
        <w:spacing w:line="288" w:lineRule="auto"/>
        <w:jc w:val="both"/>
      </w:pPr>
      <w:r>
        <w:rPr>
          <w:b/>
        </w:rPr>
        <w:t>Уровень обучения.</w:t>
      </w:r>
      <w:r>
        <w:t xml:space="preserve"> Определяется степенью освоения программного материала с учетом возрастных особенностей учащихся:</w:t>
      </w:r>
    </w:p>
    <w:p w:rsidR="000856EE" w:rsidRDefault="000856EE" w:rsidP="00AF721C">
      <w:pPr>
        <w:tabs>
          <w:tab w:val="left" w:pos="12600"/>
        </w:tabs>
        <w:spacing w:line="288" w:lineRule="auto"/>
        <w:ind w:hanging="600"/>
        <w:jc w:val="both"/>
      </w:pPr>
      <w:r>
        <w:t xml:space="preserve">            -1-ый уровень – </w:t>
      </w:r>
      <w:r>
        <w:rPr>
          <w:i/>
        </w:rPr>
        <w:t>общекультурный (ознакомительный).</w:t>
      </w:r>
      <w:r>
        <w:t xml:space="preserve"> Направлен на  развитие интереса и мотивации у ребенка к творческой деятельности, расширение его информированности в </w:t>
      </w:r>
      <w:r>
        <w:lastRenderedPageBreak/>
        <w:t xml:space="preserve">данной образовательной области, формирование толерантности и приобретение умений  совместной деятельности в коллективе. </w:t>
      </w:r>
    </w:p>
    <w:p w:rsidR="000856EE" w:rsidRDefault="000856EE" w:rsidP="00AF721C">
      <w:pPr>
        <w:tabs>
          <w:tab w:val="left" w:pos="12600"/>
        </w:tabs>
        <w:spacing w:line="288" w:lineRule="auto"/>
        <w:jc w:val="both"/>
      </w:pPr>
      <w:r>
        <w:t xml:space="preserve">   - 2-ой уровень – </w:t>
      </w:r>
      <w:r>
        <w:rPr>
          <w:i/>
        </w:rPr>
        <w:t>общекультурный (базовый).</w:t>
      </w:r>
      <w:r>
        <w:t xml:space="preserve"> Предполагает развитие компетентности в отдельной области,  образовательно-развивающую, предметную творческую деятельность на уровне практического применения.</w:t>
      </w:r>
    </w:p>
    <w:p w:rsidR="000856EE" w:rsidRDefault="000856EE" w:rsidP="00AF721C">
      <w:pPr>
        <w:tabs>
          <w:tab w:val="left" w:pos="12600"/>
        </w:tabs>
        <w:spacing w:line="288" w:lineRule="auto"/>
        <w:jc w:val="both"/>
      </w:pPr>
      <w:r>
        <w:t xml:space="preserve">  - 3-ий уровень – </w:t>
      </w:r>
      <w:r>
        <w:rPr>
          <w:i/>
        </w:rPr>
        <w:t>углубленный.</w:t>
      </w:r>
      <w:r>
        <w:t xml:space="preserve"> Направленный на самореализацию и самовыражение личности ребенка, развитие стремления к творческой деятельности через работу творческих мастерских, элементов исследовательской деятельности, индивидуальную работу педагога и учащегося, дифференцированный подход в обучении, для  профессионального  самоопределения учащегося.</w:t>
      </w:r>
    </w:p>
    <w:p w:rsidR="000856EE" w:rsidRDefault="000856EE" w:rsidP="00AF721C">
      <w:pPr>
        <w:tabs>
          <w:tab w:val="left" w:pos="12600"/>
        </w:tabs>
        <w:spacing w:line="288" w:lineRule="auto"/>
        <w:ind w:firstLine="720"/>
        <w:jc w:val="both"/>
        <w:rPr>
          <w:i/>
        </w:rPr>
      </w:pPr>
      <w:r>
        <w:t xml:space="preserve"> Приоритетом для всех образовательных программ Центра является включение в сетку учебных часов занятий, направленных на формирование основных компетенций </w:t>
      </w:r>
      <w:r w:rsidR="00C65507">
        <w:t>учащихся</w:t>
      </w:r>
      <w:r>
        <w:t xml:space="preserve">, таких как: </w:t>
      </w:r>
      <w:proofErr w:type="gramStart"/>
      <w:r>
        <w:t>интеллектуальная</w:t>
      </w:r>
      <w:proofErr w:type="gramEnd"/>
      <w:r>
        <w:t xml:space="preserve">, коммуникативная, деловая, личностная, </w:t>
      </w:r>
      <w:proofErr w:type="spellStart"/>
      <w:r>
        <w:t>креативная</w:t>
      </w:r>
      <w:proofErr w:type="spellEnd"/>
      <w:r>
        <w:t xml:space="preserve">, эмоциональная, рефлексивная,  информационная.  </w:t>
      </w:r>
    </w:p>
    <w:p w:rsidR="000856EE" w:rsidRDefault="000856EE" w:rsidP="00AF721C">
      <w:pPr>
        <w:tabs>
          <w:tab w:val="left" w:pos="12600"/>
        </w:tabs>
        <w:spacing w:line="288" w:lineRule="auto"/>
        <w:ind w:firstLine="720"/>
        <w:jc w:val="both"/>
      </w:pPr>
      <w:r>
        <w:t xml:space="preserve">В основе образовательной деятельности Центра лежат такие </w:t>
      </w:r>
      <w:r>
        <w:rPr>
          <w:b/>
        </w:rPr>
        <w:t>принципы,</w:t>
      </w:r>
      <w:r>
        <w:t xml:space="preserve"> как:</w:t>
      </w:r>
    </w:p>
    <w:p w:rsidR="000856EE" w:rsidRDefault="000856EE" w:rsidP="00AF721C">
      <w:pPr>
        <w:tabs>
          <w:tab w:val="left" w:pos="12600"/>
        </w:tabs>
        <w:spacing w:line="288" w:lineRule="auto"/>
        <w:jc w:val="both"/>
      </w:pPr>
      <w:r>
        <w:t xml:space="preserve">- </w:t>
      </w:r>
      <w:proofErr w:type="spellStart"/>
      <w:r>
        <w:t>гуманизация</w:t>
      </w:r>
      <w:proofErr w:type="spellEnd"/>
      <w:r>
        <w:t xml:space="preserve"> и демократизация образования через педагогику сотрудничества, развитие самоуправления, стимулирование педагогического творчества;</w:t>
      </w:r>
    </w:p>
    <w:p w:rsidR="000856EE" w:rsidRDefault="000856EE" w:rsidP="00AF721C">
      <w:pPr>
        <w:tabs>
          <w:tab w:val="left" w:pos="12600"/>
        </w:tabs>
        <w:spacing w:line="288" w:lineRule="auto"/>
        <w:jc w:val="both"/>
      </w:pPr>
      <w:r>
        <w:t>- интеграция содержания образования, реализуемого в различных интегрированных программах и курсах, способствующих формированию целостной картины мира, многообразию и динамичности образовательного процесса;</w:t>
      </w:r>
    </w:p>
    <w:p w:rsidR="000856EE" w:rsidRDefault="000856EE" w:rsidP="00AF721C">
      <w:pPr>
        <w:tabs>
          <w:tab w:val="left" w:pos="12600"/>
        </w:tabs>
        <w:spacing w:line="288" w:lineRule="auto"/>
      </w:pPr>
      <w:r>
        <w:t>- преемственность основного и дополнительного образования;</w:t>
      </w:r>
      <w:r>
        <w:br/>
        <w:t>- индивидуализация и дифференциация;</w:t>
      </w:r>
    </w:p>
    <w:p w:rsidR="000856EE" w:rsidRDefault="000856EE" w:rsidP="00AF721C">
      <w:pPr>
        <w:tabs>
          <w:tab w:val="left" w:pos="12600"/>
        </w:tabs>
        <w:spacing w:line="288" w:lineRule="auto"/>
        <w:jc w:val="both"/>
      </w:pPr>
      <w:r>
        <w:t xml:space="preserve">- </w:t>
      </w:r>
      <w:proofErr w:type="spellStart"/>
      <w:r>
        <w:t>культуросообразность</w:t>
      </w:r>
      <w:proofErr w:type="spellEnd"/>
      <w:r>
        <w:t xml:space="preserve"> образования, его национальное и региональное своеобразие.</w:t>
      </w:r>
    </w:p>
    <w:p w:rsidR="000856EE" w:rsidRDefault="000856EE" w:rsidP="00AF721C">
      <w:pPr>
        <w:tabs>
          <w:tab w:val="left" w:pos="12600"/>
        </w:tabs>
        <w:spacing w:line="288" w:lineRule="auto"/>
        <w:ind w:firstLine="720"/>
        <w:jc w:val="both"/>
      </w:pPr>
      <w:r>
        <w:t>В содержании педагогической деятельности  педагогов Центра главным является личностно-ориентированный подход к обучению, создание  комфортных условий для учащихся.</w:t>
      </w:r>
    </w:p>
    <w:p w:rsidR="000856EE" w:rsidRDefault="000856EE" w:rsidP="00AF721C">
      <w:pPr>
        <w:tabs>
          <w:tab w:val="left" w:pos="12600"/>
        </w:tabs>
        <w:spacing w:line="288" w:lineRule="auto"/>
        <w:ind w:firstLine="709"/>
        <w:jc w:val="both"/>
      </w:pPr>
      <w:r>
        <w:t>Деятельность Центра строится в соответствии  с интересами и потребностями детей, заказом родителей и общественности на образовательную деятельность. Обучение в Центре ведется по следующим направлениям деятельности:</w:t>
      </w:r>
    </w:p>
    <w:p w:rsidR="000856EE" w:rsidRDefault="000856EE" w:rsidP="00AF721C">
      <w:pPr>
        <w:numPr>
          <w:ilvl w:val="0"/>
          <w:numId w:val="2"/>
        </w:numPr>
        <w:tabs>
          <w:tab w:val="left" w:pos="12600"/>
        </w:tabs>
        <w:spacing w:line="288" w:lineRule="auto"/>
        <w:jc w:val="both"/>
      </w:pPr>
      <w:r>
        <w:t xml:space="preserve"> </w:t>
      </w:r>
      <w:proofErr w:type="gramStart"/>
      <w:r w:rsidRPr="00C65507">
        <w:rPr>
          <w:b/>
        </w:rPr>
        <w:t>Техническое</w:t>
      </w:r>
      <w:proofErr w:type="gramEnd"/>
      <w:r>
        <w:rPr>
          <w:b/>
          <w:i/>
        </w:rPr>
        <w:t xml:space="preserve"> </w:t>
      </w:r>
      <w:r>
        <w:t xml:space="preserve">представлено дополнительными общеобразовательными </w:t>
      </w:r>
      <w:proofErr w:type="spellStart"/>
      <w:r>
        <w:t>общеразвивающими</w:t>
      </w:r>
      <w:proofErr w:type="spellEnd"/>
      <w:r>
        <w:t xml:space="preserve"> программами: «Модели техники в миниатюре»,  </w:t>
      </w:r>
      <w:r w:rsidR="00646A05">
        <w:t>«</w:t>
      </w:r>
      <w:r w:rsidR="00646A05">
        <w:rPr>
          <w:lang w:val="en-US"/>
        </w:rPr>
        <w:t>Lego</w:t>
      </w:r>
      <w:r w:rsidR="00646A05">
        <w:t>-конструирование и основы робототехники», «Основы робототехники и начальное программирование», «Робототехника и программирование», «</w:t>
      </w:r>
      <w:proofErr w:type="spellStart"/>
      <w:r w:rsidR="00646A05">
        <w:t>Автопрофи</w:t>
      </w:r>
      <w:proofErr w:type="spellEnd"/>
      <w:r w:rsidR="00646A05">
        <w:t>»,  «Бумажное 3</w:t>
      </w:r>
      <w:r w:rsidR="00646A05">
        <w:rPr>
          <w:lang w:val="en-US"/>
        </w:rPr>
        <w:t>D</w:t>
      </w:r>
      <w:r w:rsidR="00646A05">
        <w:t xml:space="preserve">-моделирование», </w:t>
      </w:r>
      <w:r w:rsidR="008F437B">
        <w:t>«Начальное техническое мод</w:t>
      </w:r>
      <w:r w:rsidR="002F2350">
        <w:t>елирование»</w:t>
      </w:r>
      <w:r>
        <w:t>.</w:t>
      </w:r>
    </w:p>
    <w:p w:rsidR="000856EE" w:rsidRDefault="000856EE" w:rsidP="00AF721C">
      <w:pPr>
        <w:numPr>
          <w:ilvl w:val="0"/>
          <w:numId w:val="2"/>
        </w:numPr>
        <w:tabs>
          <w:tab w:val="left" w:pos="12600"/>
        </w:tabs>
        <w:spacing w:line="288" w:lineRule="auto"/>
        <w:jc w:val="both"/>
      </w:pPr>
      <w:proofErr w:type="gramStart"/>
      <w:r w:rsidRPr="00C65507">
        <w:rPr>
          <w:b/>
        </w:rPr>
        <w:t>Художественное</w:t>
      </w:r>
      <w:proofErr w:type="gramEnd"/>
      <w:r>
        <w:t xml:space="preserve"> представлено дополнительными общеобразовательными </w:t>
      </w:r>
      <w:proofErr w:type="spellStart"/>
      <w:r>
        <w:t>общеразвивающими</w:t>
      </w:r>
      <w:proofErr w:type="spellEnd"/>
      <w:r>
        <w:t xml:space="preserve"> программами: «Гитара для всех», </w:t>
      </w:r>
      <w:r w:rsidR="00646A05">
        <w:t>«</w:t>
      </w:r>
      <w:proofErr w:type="spellStart"/>
      <w:r w:rsidR="00646A05">
        <w:t>Са-фи-дансе</w:t>
      </w:r>
      <w:proofErr w:type="spellEnd"/>
      <w:r w:rsidR="00646A05">
        <w:t>», «Основы хореографии», «Современный танец», «Маленький художник»</w:t>
      </w:r>
      <w:r>
        <w:t xml:space="preserve">, </w:t>
      </w:r>
      <w:r w:rsidR="00646A05">
        <w:t>«Друзья волшебной кисти»</w:t>
      </w:r>
      <w:r>
        <w:t>, «Студия декоративно-прикладного искусства»</w:t>
      </w:r>
      <w:r w:rsidR="00DA720C">
        <w:t>, «Студия вокала», «Енисейские мастерицы», «Дизайн и культура дома»</w:t>
      </w:r>
      <w:r>
        <w:t>.</w:t>
      </w:r>
    </w:p>
    <w:p w:rsidR="000856EE" w:rsidRDefault="000856EE" w:rsidP="00AF721C">
      <w:pPr>
        <w:numPr>
          <w:ilvl w:val="0"/>
          <w:numId w:val="2"/>
        </w:numPr>
        <w:tabs>
          <w:tab w:val="left" w:pos="12600"/>
        </w:tabs>
        <w:spacing w:line="288" w:lineRule="auto"/>
        <w:jc w:val="both"/>
      </w:pPr>
      <w:proofErr w:type="gramStart"/>
      <w:r w:rsidRPr="00C65507">
        <w:rPr>
          <w:b/>
        </w:rPr>
        <w:t>Социально</w:t>
      </w:r>
      <w:r>
        <w:rPr>
          <w:b/>
          <w:i/>
        </w:rPr>
        <w:t>-</w:t>
      </w:r>
      <w:r w:rsidRPr="00C65507">
        <w:rPr>
          <w:b/>
        </w:rPr>
        <w:t>педагогическое</w:t>
      </w:r>
      <w:proofErr w:type="gramEnd"/>
      <w:r>
        <w:t xml:space="preserve"> представлено дополнительной общеобразовательной </w:t>
      </w:r>
      <w:proofErr w:type="spellStart"/>
      <w:r>
        <w:t>общеразвивающей</w:t>
      </w:r>
      <w:proofErr w:type="spellEnd"/>
      <w:r>
        <w:t xml:space="preserve"> программой: </w:t>
      </w:r>
      <w:r w:rsidR="008F437B">
        <w:t xml:space="preserve">«Детский </w:t>
      </w:r>
      <w:proofErr w:type="spellStart"/>
      <w:r w:rsidR="008F437B">
        <w:t>медиацентр</w:t>
      </w:r>
      <w:proofErr w:type="spellEnd"/>
      <w:r w:rsidR="008F437B">
        <w:t>»</w:t>
      </w:r>
      <w:r w:rsidR="00DA720C">
        <w:t>, «Занимательный английский»</w:t>
      </w:r>
      <w:r w:rsidR="008F437B">
        <w:t>.</w:t>
      </w:r>
    </w:p>
    <w:p w:rsidR="000856EE" w:rsidRDefault="000856EE" w:rsidP="00AF721C">
      <w:pPr>
        <w:numPr>
          <w:ilvl w:val="0"/>
          <w:numId w:val="2"/>
        </w:numPr>
        <w:tabs>
          <w:tab w:val="left" w:pos="12600"/>
        </w:tabs>
        <w:spacing w:line="288" w:lineRule="auto"/>
        <w:jc w:val="both"/>
      </w:pPr>
      <w:r w:rsidRPr="00C65507">
        <w:rPr>
          <w:b/>
        </w:rPr>
        <w:t>Физкультурно</w:t>
      </w:r>
      <w:r>
        <w:rPr>
          <w:b/>
          <w:i/>
        </w:rPr>
        <w:t>-</w:t>
      </w:r>
      <w:r w:rsidRPr="00C65507">
        <w:rPr>
          <w:b/>
        </w:rPr>
        <w:t>спортивное</w:t>
      </w:r>
      <w:r>
        <w:rPr>
          <w:b/>
          <w:i/>
        </w:rPr>
        <w:t xml:space="preserve"> </w:t>
      </w:r>
      <w:r>
        <w:t xml:space="preserve"> представлено дополнительн</w:t>
      </w:r>
      <w:r w:rsidR="008F437B">
        <w:t xml:space="preserve">ой </w:t>
      </w:r>
      <w:r>
        <w:t>общеобразовательн</w:t>
      </w:r>
      <w:r w:rsidR="008F437B">
        <w:t xml:space="preserve">ой </w:t>
      </w:r>
      <w:proofErr w:type="spellStart"/>
      <w:r w:rsidR="008F437B">
        <w:t>общеразвивающими</w:t>
      </w:r>
      <w:proofErr w:type="spellEnd"/>
      <w:r w:rsidR="008F437B">
        <w:t xml:space="preserve"> программой</w:t>
      </w:r>
      <w:r>
        <w:t xml:space="preserve"> «Патриот».</w:t>
      </w:r>
    </w:p>
    <w:p w:rsidR="000856EE" w:rsidRDefault="000856EE" w:rsidP="00AF721C">
      <w:pPr>
        <w:numPr>
          <w:ilvl w:val="0"/>
          <w:numId w:val="2"/>
        </w:numPr>
        <w:tabs>
          <w:tab w:val="left" w:pos="12600"/>
        </w:tabs>
        <w:spacing w:line="288" w:lineRule="auto"/>
        <w:jc w:val="both"/>
        <w:rPr>
          <w:b/>
        </w:rPr>
      </w:pPr>
      <w:r w:rsidRPr="00C65507">
        <w:rPr>
          <w:b/>
        </w:rPr>
        <w:lastRenderedPageBreak/>
        <w:t>Естественнонаучное</w:t>
      </w:r>
      <w:r>
        <w:rPr>
          <w:b/>
          <w:i/>
        </w:rPr>
        <w:t xml:space="preserve"> </w:t>
      </w:r>
      <w:r>
        <w:t xml:space="preserve">представлено </w:t>
      </w:r>
      <w:r w:rsidR="00DA720C">
        <w:t xml:space="preserve">дополнительной общеобразовательной </w:t>
      </w:r>
      <w:proofErr w:type="spellStart"/>
      <w:r w:rsidR="00DA720C">
        <w:t>общеразвивающими</w:t>
      </w:r>
      <w:proofErr w:type="spellEnd"/>
      <w:r w:rsidR="00DA720C">
        <w:t xml:space="preserve"> программой «Школьное лесничество».</w:t>
      </w:r>
    </w:p>
    <w:p w:rsidR="000856EE" w:rsidRDefault="000856EE" w:rsidP="00AF721C">
      <w:pPr>
        <w:tabs>
          <w:tab w:val="left" w:pos="12600"/>
        </w:tabs>
        <w:spacing w:line="288" w:lineRule="auto"/>
        <w:ind w:firstLine="720"/>
        <w:jc w:val="both"/>
        <w:rPr>
          <w:b/>
        </w:rPr>
      </w:pPr>
    </w:p>
    <w:p w:rsidR="000856EE" w:rsidRDefault="000856EE" w:rsidP="00AF721C">
      <w:pPr>
        <w:tabs>
          <w:tab w:val="left" w:pos="12600"/>
        </w:tabs>
        <w:spacing w:line="288" w:lineRule="auto"/>
        <w:ind w:firstLine="720"/>
        <w:jc w:val="both"/>
        <w:rPr>
          <w:b/>
        </w:rPr>
      </w:pPr>
      <w:r>
        <w:rPr>
          <w:b/>
        </w:rPr>
        <w:t>Особенностями учебного плана Центра является следующее:</w:t>
      </w:r>
    </w:p>
    <w:p w:rsidR="000856EE" w:rsidRDefault="000856EE" w:rsidP="00AF721C">
      <w:pPr>
        <w:tabs>
          <w:tab w:val="left" w:pos="12600"/>
        </w:tabs>
        <w:spacing w:line="288" w:lineRule="auto"/>
        <w:jc w:val="both"/>
      </w:pPr>
      <w:r>
        <w:t xml:space="preserve">1. Динамичность и мобильность. Учебный план строится на основе дополнительных общеобразовательных </w:t>
      </w:r>
      <w:proofErr w:type="spellStart"/>
      <w:r>
        <w:t>общеразвивающих</w:t>
      </w:r>
      <w:proofErr w:type="spellEnd"/>
      <w:r>
        <w:t xml:space="preserve"> программ, с учетом постоянно меняющихся запросов детей, потребностей семьи, других образовательных учреждений города, запросами городской общественности. В связи с этим ежегодно происходит корректировка учебно-тематического плана, а вследствие этого, и образовательной программы. </w:t>
      </w:r>
    </w:p>
    <w:p w:rsidR="000856EE" w:rsidRDefault="000856EE" w:rsidP="00AF721C">
      <w:pPr>
        <w:tabs>
          <w:tab w:val="left" w:pos="12600"/>
        </w:tabs>
        <w:spacing w:line="288" w:lineRule="auto"/>
        <w:jc w:val="both"/>
      </w:pPr>
      <w:r>
        <w:t xml:space="preserve">3. Во всех образовательных программах предусматривается </w:t>
      </w:r>
      <w:proofErr w:type="spellStart"/>
      <w:r>
        <w:t>досуговый</w:t>
      </w:r>
      <w:proofErr w:type="spellEnd"/>
      <w:r>
        <w:t xml:space="preserve"> блок, реализуемый в каникулярное время (посещение музея, выставок, экскурсии, проведение воспитательных мероприятий, походы, выходы на природу).</w:t>
      </w:r>
    </w:p>
    <w:p w:rsidR="000856EE" w:rsidRDefault="000856EE" w:rsidP="00AF721C">
      <w:pPr>
        <w:tabs>
          <w:tab w:val="left" w:pos="12600"/>
        </w:tabs>
        <w:spacing w:line="288" w:lineRule="auto"/>
        <w:jc w:val="both"/>
      </w:pPr>
      <w:r>
        <w:t xml:space="preserve">4. В программах предусматривается использование здоровьесберегающих  технологий (тренинги, упражнения, </w:t>
      </w:r>
      <w:proofErr w:type="spellStart"/>
      <w:r>
        <w:t>физминутки</w:t>
      </w:r>
      <w:proofErr w:type="spellEnd"/>
      <w:r>
        <w:t>).</w:t>
      </w:r>
    </w:p>
    <w:p w:rsidR="000856EE" w:rsidRDefault="000856EE" w:rsidP="00AF721C">
      <w:pPr>
        <w:tabs>
          <w:tab w:val="left" w:pos="12600"/>
        </w:tabs>
        <w:spacing w:line="288" w:lineRule="auto"/>
        <w:jc w:val="both"/>
      </w:pPr>
      <w:r>
        <w:t>5.Учебный план регламентируется расписанием занятий, которое составляется для создания наиболее благоприятного режима труда и отдыха детей с учетом пожеланий детей и родителей (законных представителей), по представлению педагогов и администрации, с учетом возрастных особенностей детей и установленных санитарно-гигиенических норм.</w:t>
      </w:r>
    </w:p>
    <w:p w:rsidR="000856EE" w:rsidRDefault="000856EE" w:rsidP="00AF721C">
      <w:pPr>
        <w:tabs>
          <w:tab w:val="left" w:pos="12600"/>
        </w:tabs>
        <w:spacing w:line="288" w:lineRule="auto"/>
        <w:jc w:val="both"/>
      </w:pPr>
      <w:r>
        <w:t xml:space="preserve">6.Центр организует работу с детьми в течение всего календарного года. Работа в воскресный день, посещение дополнительных занятий детьми допускается  с согласия ребенка и родителей:    </w:t>
      </w:r>
    </w:p>
    <w:p w:rsidR="000856EE" w:rsidRDefault="000856EE" w:rsidP="00AF721C">
      <w:pPr>
        <w:tabs>
          <w:tab w:val="left" w:pos="12600"/>
        </w:tabs>
        <w:spacing w:line="288" w:lineRule="auto"/>
        <w:jc w:val="both"/>
      </w:pPr>
      <w:r>
        <w:t xml:space="preserve">7. В каникулярное время объединения работают по планам, с включением воспитательных мероприятий. </w:t>
      </w:r>
    </w:p>
    <w:p w:rsidR="000856EE" w:rsidRDefault="000856EE" w:rsidP="00AF721C">
      <w:pPr>
        <w:tabs>
          <w:tab w:val="left" w:pos="12600"/>
        </w:tabs>
        <w:spacing w:line="288" w:lineRule="auto"/>
        <w:jc w:val="both"/>
      </w:pPr>
      <w:r>
        <w:t xml:space="preserve">8. Деятельность детей в Центре возможна как в одновозрастных, так и в разновозрастных учебных объединениях. </w:t>
      </w:r>
    </w:p>
    <w:p w:rsidR="000856EE" w:rsidRDefault="000856EE" w:rsidP="00AF721C">
      <w:pPr>
        <w:jc w:val="both"/>
      </w:pPr>
      <w:r>
        <w:t xml:space="preserve"> 9. Комплектование групп объединений производится предварительно с 01.05 по 31.08 и дополнительно с 01.09  по 15.09 (для групп первого года обучения).</w:t>
      </w:r>
    </w:p>
    <w:p w:rsidR="000856EE" w:rsidRDefault="000856EE" w:rsidP="00AF721C">
      <w:pPr>
        <w:jc w:val="both"/>
      </w:pPr>
      <w:r>
        <w:t>10.Основной формой организации детей в объединении являются группа, ансамбль, а также занятия могут проводиться индивидуально</w:t>
      </w:r>
      <w:r w:rsidR="00DA720C">
        <w:t xml:space="preserve"> (для объединения «Гитара для всех»)</w:t>
      </w:r>
      <w:r>
        <w:t>.</w:t>
      </w:r>
    </w:p>
    <w:p w:rsidR="000856EE" w:rsidRDefault="000856EE" w:rsidP="00AF721C">
      <w:pPr>
        <w:jc w:val="both"/>
      </w:pPr>
      <w:r>
        <w:t xml:space="preserve">11. </w:t>
      </w:r>
      <w:r>
        <w:rPr>
          <w:bCs/>
        </w:rPr>
        <w:t xml:space="preserve">Численный состав групп объединений определяются в зависимости от направленности дополнительных общеобразовательных </w:t>
      </w:r>
      <w:proofErr w:type="spellStart"/>
      <w:r>
        <w:rPr>
          <w:bCs/>
        </w:rPr>
        <w:t>общеразвивающих</w:t>
      </w:r>
      <w:proofErr w:type="spellEnd"/>
      <w:r>
        <w:rPr>
          <w:bCs/>
        </w:rPr>
        <w:t xml:space="preserve"> программ:</w:t>
      </w:r>
    </w:p>
    <w:p w:rsidR="000856EE" w:rsidRDefault="000856EE" w:rsidP="00AF721C">
      <w:pPr>
        <w:pStyle w:val="a3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>
        <w:rPr>
          <w:bCs/>
        </w:rPr>
        <w:t>группы объединений технической и физкультурно-спортивной направленностей считаются скомплектованными при наличии от 10 до 12 чел.</w:t>
      </w:r>
    </w:p>
    <w:p w:rsidR="000856EE" w:rsidRDefault="000856EE" w:rsidP="00AF721C">
      <w:pPr>
        <w:pStyle w:val="a3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>
        <w:rPr>
          <w:bCs/>
        </w:rPr>
        <w:t>группы объединений художественной, социально-педагогической, естественнонаучной направленностей считаются скомплектованными при наличии от 12 до 15 чел.</w:t>
      </w:r>
    </w:p>
    <w:p w:rsidR="000856EE" w:rsidRDefault="000856EE" w:rsidP="00AF721C">
      <w:pPr>
        <w:pStyle w:val="a3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>
        <w:t>в объединении художественной напра</w:t>
      </w:r>
      <w:r w:rsidR="008F437B">
        <w:t xml:space="preserve">вленности «Гитара для всех» разрешается </w:t>
      </w:r>
      <w:r>
        <w:t>индивидуальная форма организации образовательной деятельности.</w:t>
      </w:r>
    </w:p>
    <w:p w:rsidR="000856EE" w:rsidRDefault="000856EE" w:rsidP="00AF721C">
      <w:pPr>
        <w:jc w:val="both"/>
        <w:rPr>
          <w:lang w:eastAsia="be-BY"/>
        </w:rPr>
      </w:pPr>
      <w:r>
        <w:rPr>
          <w:lang w:eastAsia="be-BY"/>
        </w:rPr>
        <w:t xml:space="preserve">12. В зависимости от целей, задач и  сроков реализации дополнительных общеобразовательных </w:t>
      </w:r>
      <w:proofErr w:type="spellStart"/>
      <w:r>
        <w:rPr>
          <w:lang w:eastAsia="be-BY"/>
        </w:rPr>
        <w:t>общеразвивающих</w:t>
      </w:r>
      <w:proofErr w:type="spellEnd"/>
      <w:r>
        <w:rPr>
          <w:lang w:eastAsia="be-BY"/>
        </w:rPr>
        <w:t xml:space="preserve"> программ группы могут создаваться сроком от 1года до </w:t>
      </w:r>
      <w:r w:rsidR="00DA720C">
        <w:rPr>
          <w:lang w:eastAsia="be-BY"/>
        </w:rPr>
        <w:t>5</w:t>
      </w:r>
      <w:r>
        <w:rPr>
          <w:lang w:eastAsia="be-BY"/>
        </w:rPr>
        <w:t xml:space="preserve"> лет, а так же на более короткие сроки: месяц, четверть, полугодие. Группа считается группой 2-го и последующих лет обучения при условии, если в ней сохранилось не менее 75% учащихся, переведённых на 2-й, 3-й и 4-й годы обучения. Общее количество вновь принятых в группу учащихся должно быть не более 25%.</w:t>
      </w:r>
    </w:p>
    <w:p w:rsidR="000856EE" w:rsidRDefault="000856EE" w:rsidP="00AF721C">
      <w:pPr>
        <w:jc w:val="both"/>
      </w:pPr>
      <w:r>
        <w:lastRenderedPageBreak/>
        <w:t>13. В объединения второго и последующих годов обучения могут быть зачислены учащиеся, не занимающиеся в группе первого года обучения, но успешно прошедшие собеседование и промежуточный контроль учебного объединения.</w:t>
      </w:r>
    </w:p>
    <w:p w:rsidR="000856EE" w:rsidRDefault="000856EE" w:rsidP="00AF721C">
      <w:pPr>
        <w:jc w:val="both"/>
      </w:pPr>
      <w:r>
        <w:rPr>
          <w:bCs/>
          <w:kern w:val="36"/>
        </w:rPr>
        <w:t>14. Каждый учащийся имеет право заниматься в нескольких объединениях, переходить из одного объединения в другое в течение года.</w:t>
      </w:r>
    </w:p>
    <w:p w:rsidR="000856EE" w:rsidRDefault="000856EE" w:rsidP="00AF721C">
      <w:pPr>
        <w:jc w:val="both"/>
      </w:pPr>
      <w:r>
        <w:t>15. В случае снижения фактической наполняемости групп объединений в течение учебного года до 50% группы должны быть объединены или расформированы. Высвобожденные в этом случае средства могут быть использованы на открытие новых объединений в следующем учебном году.</w:t>
      </w:r>
    </w:p>
    <w:p w:rsidR="000856EE" w:rsidRDefault="000856EE" w:rsidP="00AF721C">
      <w:pPr>
        <w:jc w:val="both"/>
      </w:pPr>
      <w:r>
        <w:t xml:space="preserve">16. Центр может создавать группы объединений в других образовательных учреждениях, отношения между ними определяются договором </w:t>
      </w:r>
      <w:r w:rsidR="00DA720C">
        <w:t>при условии, что</w:t>
      </w:r>
      <w:r>
        <w:t xml:space="preserve"> адрес данного образовательного учреждения внесён в лицензию Центра.</w:t>
      </w:r>
    </w:p>
    <w:p w:rsidR="000856EE" w:rsidRDefault="000856EE" w:rsidP="00AF721C">
      <w:pPr>
        <w:tabs>
          <w:tab w:val="left" w:pos="12600"/>
        </w:tabs>
        <w:spacing w:line="288" w:lineRule="auto"/>
        <w:jc w:val="both"/>
      </w:pPr>
      <w:r>
        <w:t>17. В работе объединений могут участвовать совместно с детьми их родители (законные представители) без включения в основной состав, при наличии условий и согласия руководителя объединения.</w:t>
      </w:r>
    </w:p>
    <w:p w:rsidR="000856EE" w:rsidRDefault="000856EE" w:rsidP="00AF721C">
      <w:pPr>
        <w:tabs>
          <w:tab w:val="left" w:pos="12600"/>
        </w:tabs>
        <w:spacing w:line="288" w:lineRule="auto"/>
        <w:jc w:val="both"/>
      </w:pPr>
      <w:r>
        <w:t xml:space="preserve">18. Содержание деятельности объединений определяется педагогами  дополнительного образования с учетом дополнительных общеобразовательных </w:t>
      </w:r>
      <w:proofErr w:type="spellStart"/>
      <w:r>
        <w:t>общеразвивающих</w:t>
      </w:r>
      <w:proofErr w:type="spellEnd"/>
      <w:r>
        <w:t xml:space="preserve"> программ.  </w:t>
      </w:r>
    </w:p>
    <w:p w:rsidR="000856EE" w:rsidRDefault="000856EE" w:rsidP="00AF721C">
      <w:pPr>
        <w:tabs>
          <w:tab w:val="left" w:pos="12600"/>
        </w:tabs>
        <w:spacing w:line="288" w:lineRule="auto"/>
        <w:jc w:val="both"/>
      </w:pPr>
      <w:r>
        <w:t xml:space="preserve">19. В целях ознакомления с деятельностью Центра, презентации дополнительных общеобразовательных </w:t>
      </w:r>
      <w:proofErr w:type="spellStart"/>
      <w:r>
        <w:t>общеразвивающих</w:t>
      </w:r>
      <w:proofErr w:type="spellEnd"/>
      <w:r>
        <w:t xml:space="preserve"> программ с 01 июня учебного года образовательный процесс в Центре осуществляется по экспериментальным краткосрочным летним обра</w:t>
      </w:r>
      <w:r w:rsidR="00B936B5">
        <w:t>зовательным модулям для детей</w:t>
      </w:r>
      <w:r>
        <w:t>.</w:t>
      </w:r>
    </w:p>
    <w:p w:rsidR="000856EE" w:rsidRDefault="000856EE" w:rsidP="00AF721C">
      <w:pPr>
        <w:tabs>
          <w:tab w:val="left" w:pos="12600"/>
        </w:tabs>
        <w:spacing w:line="288" w:lineRule="auto"/>
        <w:jc w:val="both"/>
      </w:pPr>
      <w:r>
        <w:t xml:space="preserve">    </w:t>
      </w:r>
    </w:p>
    <w:p w:rsidR="000856EE" w:rsidRDefault="000856EE" w:rsidP="00AF721C">
      <w:pPr>
        <w:tabs>
          <w:tab w:val="left" w:pos="12600"/>
        </w:tabs>
        <w:spacing w:line="288" w:lineRule="auto"/>
        <w:ind w:firstLine="720"/>
        <w:jc w:val="both"/>
      </w:pPr>
      <w:r>
        <w:t xml:space="preserve"> Учебный план обсужден и утвержден на педагогическом совете. Предварительный Учебный план составляется в конце </w:t>
      </w:r>
      <w:r w:rsidR="008F437B">
        <w:t xml:space="preserve">предыдущего учебного года, </w:t>
      </w:r>
      <w:r>
        <w:t xml:space="preserve">утверждается на педагогическом совете и корректируется до 15 сентября текущего учебного года. Учебный план может корректироваться по окончанию первого полугодия, в связи с изменением расписания в образовательных учреждениях и другими текущими обстоятельствами.  </w:t>
      </w:r>
    </w:p>
    <w:p w:rsidR="000856EE" w:rsidRDefault="000856EE"/>
    <w:sectPr w:rsidR="000856EE" w:rsidSect="0037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66225"/>
    <w:multiLevelType w:val="hybridMultilevel"/>
    <w:tmpl w:val="D3727E8C"/>
    <w:lvl w:ilvl="0" w:tplc="E2AA4F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680016"/>
    <w:multiLevelType w:val="hybridMultilevel"/>
    <w:tmpl w:val="FF888F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24A790E"/>
    <w:multiLevelType w:val="hybridMultilevel"/>
    <w:tmpl w:val="9392ADEE"/>
    <w:lvl w:ilvl="0" w:tplc="11F43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21C"/>
    <w:rsid w:val="000856EE"/>
    <w:rsid w:val="00111DAD"/>
    <w:rsid w:val="00146C6D"/>
    <w:rsid w:val="00290B3C"/>
    <w:rsid w:val="002F2350"/>
    <w:rsid w:val="00373592"/>
    <w:rsid w:val="003741E7"/>
    <w:rsid w:val="004301FC"/>
    <w:rsid w:val="00436730"/>
    <w:rsid w:val="004A264C"/>
    <w:rsid w:val="00646A05"/>
    <w:rsid w:val="0069598F"/>
    <w:rsid w:val="00756FFD"/>
    <w:rsid w:val="007812F8"/>
    <w:rsid w:val="007C7BB5"/>
    <w:rsid w:val="008F437B"/>
    <w:rsid w:val="00935EBB"/>
    <w:rsid w:val="009746F1"/>
    <w:rsid w:val="009830D3"/>
    <w:rsid w:val="009F1B29"/>
    <w:rsid w:val="00AF721C"/>
    <w:rsid w:val="00B72E22"/>
    <w:rsid w:val="00B936B5"/>
    <w:rsid w:val="00C65507"/>
    <w:rsid w:val="00C86647"/>
    <w:rsid w:val="00CB2468"/>
    <w:rsid w:val="00DA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721C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AF72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1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12</cp:revision>
  <dcterms:created xsi:type="dcterms:W3CDTF">2019-09-06T06:38:00Z</dcterms:created>
  <dcterms:modified xsi:type="dcterms:W3CDTF">2021-09-03T10:27:00Z</dcterms:modified>
</cp:coreProperties>
</file>