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0D" w:rsidRPr="00DE499A" w:rsidRDefault="00DE499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ДОГОВОР ОБ ОБРАЗОВАНИИ № </w:t>
      </w:r>
      <w:r w:rsidRPr="00DE499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___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от </w:t>
      </w:r>
      <w:r w:rsidRPr="00DE499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_______</w:t>
      </w:r>
      <w:r w:rsidR="008B77AD" w:rsidRPr="008B77A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2022</w:t>
      </w:r>
      <w:r w:rsidRPr="00DE499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224B0D" w:rsidRPr="008B77AD" w:rsidRDefault="008B77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8B77AD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8B77AD">
        <w:rPr>
          <w:rFonts w:ascii="Times New Roman" w:hAnsi="Times New Roman" w:cs="Times New Roman"/>
          <w:sz w:val="20"/>
          <w:szCs w:val="20"/>
        </w:rPr>
        <w:t xml:space="preserve"> по дополнительным общеобразовательным программам </w:t>
      </w:r>
    </w:p>
    <w:p w:rsidR="00224B0D" w:rsidRPr="008B77AD" w:rsidRDefault="008B77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в рамках персонифицированного финансирования дополнительного образования детей</w:t>
      </w:r>
    </w:p>
    <w:p w:rsidR="00224B0D" w:rsidRPr="008B77AD" w:rsidRDefault="00224B0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24B0D" w:rsidRPr="008B77AD" w:rsidRDefault="008B77AD">
      <w:pPr>
        <w:widowControl w:val="0"/>
        <w:spacing w:after="0" w:line="240" w:lineRule="auto"/>
        <w:ind w:firstLine="708"/>
        <w:jc w:val="both"/>
        <w:rPr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  <w:lang w:eastAsia="ru-RU"/>
        </w:rPr>
        <w:t xml:space="preserve">Настоящий документ, размещенный в Информационной системе «Навигатор дополнительного образования Красноярского края» по адресу </w:t>
      </w:r>
      <w:r w:rsidRPr="008B77AD">
        <w:rPr>
          <w:rFonts w:ascii="Times New Roman" w:eastAsia="Calibri" w:hAnsi="Times New Roman" w:cs="Times New Roman"/>
          <w:sz w:val="20"/>
          <w:szCs w:val="20"/>
          <w:lang w:eastAsia="ru-RU"/>
        </w:rPr>
        <w:t>https://navigator.krao.ru/api/pfdod/billing/download/contract/53551</w:t>
      </w:r>
      <w:r w:rsidRPr="008B77AD">
        <w:rPr>
          <w:rFonts w:ascii="Times New Roman" w:hAnsi="Times New Roman" w:cs="Times New Roman"/>
          <w:sz w:val="20"/>
          <w:szCs w:val="20"/>
          <w:lang w:eastAsia="ru-RU"/>
        </w:rPr>
        <w:t xml:space="preserve"> (далее – ИС «Навигатор»), является предложением (офертой), которое направляет </w:t>
      </w:r>
      <w:r w:rsidRPr="008B77A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«Центр </w:t>
      </w:r>
      <w:r w:rsidR="00DE499A">
        <w:rPr>
          <w:rFonts w:ascii="Times New Roman" w:eastAsia="Calibri" w:hAnsi="Times New Roman" w:cs="Times New Roman"/>
          <w:sz w:val="20"/>
          <w:szCs w:val="20"/>
          <w:lang w:eastAsia="ru-RU"/>
        </w:rPr>
        <w:t>дополнительного образования» г</w:t>
      </w:r>
      <w:proofErr w:type="gramStart"/>
      <w:r w:rsidR="00DE499A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8B77AD">
        <w:rPr>
          <w:rFonts w:ascii="Times New Roman" w:eastAsia="Calibri" w:hAnsi="Times New Roman" w:cs="Times New Roman"/>
          <w:sz w:val="20"/>
          <w:szCs w:val="20"/>
          <w:lang w:eastAsia="ru-RU"/>
        </w:rPr>
        <w:t>Е</w:t>
      </w:r>
      <w:proofErr w:type="gramEnd"/>
      <w:r w:rsidRPr="008B77AD">
        <w:rPr>
          <w:rFonts w:ascii="Times New Roman" w:eastAsia="Calibri" w:hAnsi="Times New Roman" w:cs="Times New Roman"/>
          <w:sz w:val="20"/>
          <w:szCs w:val="20"/>
          <w:lang w:eastAsia="ru-RU"/>
        </w:rPr>
        <w:t>нисейска</w:t>
      </w:r>
      <w:r w:rsidRPr="008B77AD">
        <w:rPr>
          <w:rFonts w:ascii="Times New Roman" w:hAnsi="Times New Roman" w:cs="Times New Roman"/>
          <w:sz w:val="20"/>
          <w:szCs w:val="20"/>
          <w:lang w:eastAsia="ru-RU"/>
        </w:rPr>
        <w:t xml:space="preserve"> (далее ‒ Организация), действующее на основании лицензии № </w:t>
      </w:r>
      <w:r w:rsidRPr="008B77AD">
        <w:rPr>
          <w:rFonts w:ascii="Times New Roman" w:eastAsia="Calibri" w:hAnsi="Times New Roman" w:cs="Times New Roman"/>
          <w:sz w:val="20"/>
          <w:szCs w:val="20"/>
          <w:lang w:eastAsia="ru-RU"/>
        </w:rPr>
        <w:t>9471-л</w:t>
      </w:r>
      <w:r w:rsidR="00DE499A">
        <w:rPr>
          <w:rFonts w:ascii="Times New Roman" w:hAnsi="Times New Roman" w:cs="Times New Roman"/>
          <w:sz w:val="20"/>
          <w:szCs w:val="20"/>
          <w:lang w:eastAsia="ru-RU"/>
        </w:rPr>
        <w:t>, выданной</w:t>
      </w:r>
      <w:r w:rsidRPr="008B77AD">
        <w:rPr>
          <w:rFonts w:ascii="Times New Roman" w:hAnsi="Times New Roman" w:cs="Times New Roman"/>
          <w:sz w:val="20"/>
          <w:szCs w:val="20"/>
          <w:lang w:eastAsia="ru-RU"/>
        </w:rPr>
        <w:t xml:space="preserve">, от лица организации на основании Устава действует директор </w:t>
      </w:r>
      <w:r w:rsidRPr="008B77AD">
        <w:rPr>
          <w:rFonts w:ascii="Times New Roman" w:eastAsia="Calibri" w:hAnsi="Times New Roman" w:cs="Times New Roman"/>
          <w:sz w:val="20"/>
          <w:szCs w:val="20"/>
          <w:lang w:eastAsia="ru-RU"/>
        </w:rPr>
        <w:t>Пожога Марина Сергеевна</w:t>
      </w:r>
      <w:r w:rsidRPr="008B77AD">
        <w:rPr>
          <w:rFonts w:ascii="Times New Roman" w:hAnsi="Times New Roman" w:cs="Times New Roman"/>
          <w:sz w:val="20"/>
          <w:szCs w:val="20"/>
          <w:lang w:eastAsia="ru-RU"/>
        </w:rPr>
        <w:t>, именуемый в дальнейшем «Исполнитель», с целью</w:t>
      </w:r>
      <w:r w:rsidR="00DE499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B77AD">
        <w:rPr>
          <w:rFonts w:ascii="Times New Roman" w:hAnsi="Times New Roman" w:cs="Times New Roman"/>
          <w:sz w:val="20"/>
          <w:szCs w:val="20"/>
          <w:lang w:eastAsia="ru-RU"/>
        </w:rPr>
        <w:t>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 - Договор) с</w:t>
      </w:r>
      <w:r w:rsidR="00DE499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E499A" w:rsidRPr="00DE499A">
        <w:rPr>
          <w:rFonts w:ascii="Times New Roman" w:eastAsia="Calibri" w:hAnsi="Times New Roman" w:cs="Times New Roman"/>
          <w:b/>
          <w:sz w:val="20"/>
          <w:szCs w:val="20"/>
          <w:u w:val="single"/>
          <w:lang w:eastAsia="ru-RU"/>
        </w:rPr>
        <w:t xml:space="preserve">ФИО </w:t>
      </w:r>
      <w:r w:rsidR="00DE499A">
        <w:rPr>
          <w:rFonts w:ascii="Times New Roman" w:eastAsia="Calibri" w:hAnsi="Times New Roman" w:cs="Times New Roman"/>
          <w:b/>
          <w:sz w:val="20"/>
          <w:szCs w:val="20"/>
          <w:u w:val="single"/>
          <w:lang w:eastAsia="ru-RU"/>
        </w:rPr>
        <w:t>родителя</w:t>
      </w:r>
      <w:proofErr w:type="gramStart"/>
      <w:r w:rsidR="00DE499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8B77AD">
        <w:rPr>
          <w:rFonts w:ascii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8B77AD">
        <w:rPr>
          <w:rFonts w:ascii="Times New Roman" w:hAnsi="Times New Roman" w:cs="Times New Roman"/>
          <w:sz w:val="20"/>
          <w:szCs w:val="20"/>
          <w:lang w:eastAsia="ru-RU"/>
        </w:rPr>
        <w:t xml:space="preserve"> именуемый в дальнейшем «Заказчик» и </w:t>
      </w:r>
      <w:r w:rsidR="00DE499A" w:rsidRPr="00DE499A">
        <w:rPr>
          <w:rFonts w:ascii="Times New Roman" w:eastAsia="Calibri" w:hAnsi="Times New Roman" w:cs="Times New Roman"/>
          <w:b/>
          <w:sz w:val="20"/>
          <w:szCs w:val="20"/>
          <w:u w:val="single"/>
          <w:lang w:eastAsia="ru-RU"/>
        </w:rPr>
        <w:t>ФИО ребенка</w:t>
      </w:r>
      <w:r w:rsidRPr="008B77AD">
        <w:rPr>
          <w:rFonts w:ascii="Times New Roman" w:hAnsi="Times New Roman" w:cs="Times New Roman"/>
          <w:sz w:val="20"/>
          <w:szCs w:val="20"/>
          <w:lang w:eastAsia="ru-RU"/>
        </w:rPr>
        <w:t>, именуемый в дальнейшем «Обучающийся», совместно именуемые «Стороны».</w:t>
      </w:r>
    </w:p>
    <w:p w:rsidR="00224B0D" w:rsidRPr="008B77AD" w:rsidRDefault="00224B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24B0D" w:rsidRPr="008B77AD" w:rsidRDefault="008B77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B77A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224B0D" w:rsidRPr="008B77AD" w:rsidRDefault="00224B0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24B0D" w:rsidRPr="008B77AD" w:rsidRDefault="008B77AD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действий:</w:t>
      </w:r>
    </w:p>
    <w:p w:rsidR="00224B0D" w:rsidRPr="008B77AD" w:rsidRDefault="008B77AD">
      <w:pPr>
        <w:pStyle w:val="11"/>
        <w:numPr>
          <w:ilvl w:val="2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 xml:space="preserve">заполнение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</w:t>
      </w:r>
      <w:r w:rsidRPr="008B77AD">
        <w:rPr>
          <w:rFonts w:ascii="Times New Roman" w:hAnsi="Times New Roman" w:cs="Times New Roman"/>
          <w:sz w:val="20"/>
          <w:szCs w:val="20"/>
          <w:lang w:eastAsia="ru-RU"/>
        </w:rPr>
        <w:t>ИС «Навигатор»;</w:t>
      </w:r>
    </w:p>
    <w:p w:rsidR="00224B0D" w:rsidRPr="008B77AD" w:rsidRDefault="008B77AD">
      <w:pPr>
        <w:pStyle w:val="11"/>
        <w:numPr>
          <w:ilvl w:val="2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  <w:lang w:eastAsia="ru-RU"/>
        </w:rPr>
        <w:t xml:space="preserve">ознакомление с условиями оферты в ИС «Навигатор» по адресу </w:t>
      </w:r>
      <w:r w:rsidRPr="008B77AD">
        <w:rPr>
          <w:rFonts w:ascii="Times New Roman" w:eastAsia="Calibri" w:hAnsi="Times New Roman" w:cs="Times New Roman"/>
          <w:sz w:val="20"/>
          <w:szCs w:val="20"/>
          <w:lang w:eastAsia="ru-RU"/>
        </w:rPr>
        <w:t>https://navigator.krao.ru/api/pfdod/billing/download/contract/53551</w:t>
      </w:r>
      <w:r w:rsidRPr="008B77AD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224B0D" w:rsidRPr="008B77AD" w:rsidRDefault="008B77AD">
      <w:pPr>
        <w:pStyle w:val="11"/>
        <w:numPr>
          <w:ilvl w:val="2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  <w:lang w:eastAsia="ru-RU"/>
        </w:rPr>
        <w:t xml:space="preserve">выражение согласия на получение образовательных услуг по дополнительной общеобразовательной программе </w:t>
      </w:r>
      <w:r w:rsidRPr="008B77AD">
        <w:rPr>
          <w:rFonts w:ascii="Times New Roman" w:hAnsi="Times New Roman" w:cs="Times New Roman"/>
          <w:sz w:val="20"/>
          <w:szCs w:val="20"/>
        </w:rPr>
        <w:t xml:space="preserve">(части дополнительной общеобразовательной программы) </w:t>
      </w:r>
      <w:r w:rsidRPr="008B77AD">
        <w:rPr>
          <w:rFonts w:ascii="Times New Roman" w:hAnsi="Times New Roman" w:cs="Times New Roman"/>
          <w:sz w:val="20"/>
          <w:szCs w:val="20"/>
          <w:lang w:eastAsia="ru-RU"/>
        </w:rPr>
        <w:t>в рамках персонифицированного финансирования дополнительного образования детей посредством нажатия кнопки «Записаться».</w:t>
      </w:r>
    </w:p>
    <w:p w:rsidR="00224B0D" w:rsidRPr="008B77AD" w:rsidRDefault="008B77AD">
      <w:pPr>
        <w:pStyle w:val="11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  <w:lang w:eastAsia="ru-RU"/>
        </w:rPr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</w:t>
      </w:r>
      <w:r w:rsidRPr="008B77AD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Красноярский край</w:t>
      </w:r>
      <w:r w:rsidRPr="008B77A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24B0D" w:rsidRPr="008B77AD" w:rsidRDefault="008B77AD">
      <w:pPr>
        <w:pStyle w:val="11"/>
        <w:widowControl w:val="0"/>
        <w:numPr>
          <w:ilvl w:val="1"/>
          <w:numId w:val="2"/>
        </w:numPr>
        <w:tabs>
          <w:tab w:val="left" w:pos="476"/>
        </w:tabs>
        <w:spacing w:after="0" w:line="240" w:lineRule="auto"/>
        <w:ind w:left="0" w:firstLine="709"/>
        <w:jc w:val="both"/>
        <w:rPr>
          <w:sz w:val="20"/>
          <w:szCs w:val="20"/>
        </w:rPr>
      </w:pPr>
      <w:bookmarkStart w:id="0" w:name="_Ref64126296"/>
      <w:r w:rsidRPr="008B77AD">
        <w:rPr>
          <w:rFonts w:ascii="Times New Roman" w:hAnsi="Times New Roman" w:cs="Times New Roman"/>
          <w:sz w:val="20"/>
          <w:szCs w:val="20"/>
          <w:lang w:eastAsia="ru-RU"/>
        </w:rPr>
        <w:t>Образовательные услуги оказываются Исполнителем в рамках дополнительной общеобразовательной программы:</w:t>
      </w:r>
      <w:bookmarkEnd w:id="0"/>
      <w:r w:rsidRPr="008B77AD">
        <w:rPr>
          <w:rFonts w:ascii="Times New Roman" w:eastAsia="Calibri" w:hAnsi="Times New Roman" w:cs="Times New Roman"/>
          <w:sz w:val="20"/>
          <w:szCs w:val="20"/>
          <w:lang w:eastAsia="ru-RU"/>
        </w:rPr>
        <w:t>Дополнительная общеобразовательная общеразвивающая программа «Патриот»</w:t>
      </w:r>
      <w:r w:rsidRPr="008B77AD">
        <w:rPr>
          <w:rFonts w:ascii="Times New Roman" w:hAnsi="Times New Roman" w:cs="Times New Roman"/>
          <w:sz w:val="20"/>
          <w:szCs w:val="20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224B0D" w:rsidRPr="008B77AD" w:rsidRDefault="008B77AD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spacing w:after="0" w:line="100" w:lineRule="atLeast"/>
        <w:ind w:left="0" w:firstLine="709"/>
        <w:jc w:val="both"/>
        <w:rPr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\ части образовательной программы составляет </w:t>
      </w:r>
      <w:r w:rsidR="00DE499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</w:t>
      </w:r>
      <w:r w:rsidRPr="008B77AD">
        <w:rPr>
          <w:rFonts w:ascii="Times New Roman" w:hAnsi="Times New Roman" w:cs="Times New Roman"/>
          <w:sz w:val="20"/>
          <w:szCs w:val="20"/>
        </w:rPr>
        <w:t xml:space="preserve"> часов.</w:t>
      </w:r>
    </w:p>
    <w:p w:rsidR="00224B0D" w:rsidRPr="008B77AD" w:rsidRDefault="008B77AD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 xml:space="preserve">Дата начала обучения: </w:t>
      </w:r>
      <w:r w:rsidR="00DE499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</w:t>
      </w:r>
    </w:p>
    <w:p w:rsidR="00224B0D" w:rsidRPr="008B77AD" w:rsidRDefault="008B77AD">
      <w:pPr>
        <w:widowControl w:val="0"/>
        <w:numPr>
          <w:ilvl w:val="1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 xml:space="preserve">Дата завершения обучения: </w:t>
      </w:r>
      <w:r w:rsidR="00DE499A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</w:p>
    <w:p w:rsidR="00224B0D" w:rsidRPr="008B77AD" w:rsidRDefault="00224B0D">
      <w:pPr>
        <w:pStyle w:val="11"/>
        <w:widowControl w:val="0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4B0D" w:rsidRPr="008B77AD" w:rsidRDefault="008B77A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B77A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Права и обязанности Сторон</w:t>
      </w:r>
    </w:p>
    <w:p w:rsidR="00224B0D" w:rsidRPr="008B77AD" w:rsidRDefault="00224B0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24B0D" w:rsidRPr="008B77AD" w:rsidRDefault="008B77A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2.1. Исполнитель обязан:</w:t>
      </w:r>
    </w:p>
    <w:p w:rsidR="00224B0D" w:rsidRPr="008B77AD" w:rsidRDefault="008B77AD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224B0D" w:rsidRPr="008B77AD" w:rsidRDefault="008B77AD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пункт1"/>
      <w:bookmarkStart w:id="2" w:name="_Ref47430224"/>
      <w:bookmarkEnd w:id="1"/>
      <w:r w:rsidRPr="008B77AD">
        <w:rPr>
          <w:rFonts w:ascii="Times New Roman" w:hAnsi="Times New Roman" w:cs="Times New Roman"/>
          <w:sz w:val="20"/>
          <w:szCs w:val="20"/>
          <w:lang w:eastAsia="ru-RU"/>
        </w:rPr>
        <w:t xml:space="preserve">Зачислить </w:t>
      </w:r>
      <w:proofErr w:type="gramStart"/>
      <w:r w:rsidRPr="008B77AD">
        <w:rPr>
          <w:rFonts w:ascii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8B77AD">
        <w:rPr>
          <w:rFonts w:ascii="Times New Roman" w:hAnsi="Times New Roman" w:cs="Times New Roman"/>
          <w:sz w:val="20"/>
          <w:szCs w:val="20"/>
          <w:lang w:eastAsia="ru-RU"/>
        </w:rPr>
        <w:t xml:space="preserve"> на дополнительную общеобразовательную программу (отдельную часть дополнительной общеобразовательной программы) </w:t>
      </w:r>
      <w:bookmarkEnd w:id="2"/>
      <w:r w:rsidRPr="008B77A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Дополнительная общеобразовательная </w:t>
      </w:r>
      <w:proofErr w:type="spellStart"/>
      <w:r w:rsidRPr="008B77AD">
        <w:rPr>
          <w:rFonts w:ascii="Times New Roman" w:eastAsia="Calibri" w:hAnsi="Times New Roman" w:cs="Times New Roman"/>
          <w:sz w:val="20"/>
          <w:szCs w:val="20"/>
          <w:lang w:eastAsia="ru-RU"/>
        </w:rPr>
        <w:t>об</w:t>
      </w:r>
      <w:r w:rsidR="00DE499A">
        <w:rPr>
          <w:rFonts w:ascii="Times New Roman" w:eastAsia="Calibri" w:hAnsi="Times New Roman" w:cs="Times New Roman"/>
          <w:sz w:val="20"/>
          <w:szCs w:val="20"/>
          <w:lang w:eastAsia="ru-RU"/>
        </w:rPr>
        <w:t>щеразвивающая</w:t>
      </w:r>
      <w:proofErr w:type="spellEnd"/>
      <w:r w:rsidR="00DE499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программа «_________</w:t>
      </w:r>
      <w:r w:rsidRPr="008B77AD">
        <w:rPr>
          <w:rFonts w:ascii="Times New Roman" w:eastAsia="Calibri" w:hAnsi="Times New Roman" w:cs="Times New Roman"/>
          <w:sz w:val="20"/>
          <w:szCs w:val="20"/>
          <w:lang w:eastAsia="ru-RU"/>
        </w:rPr>
        <w:t>».</w:t>
      </w:r>
      <w:r w:rsidRPr="008B77AD">
        <w:rPr>
          <w:rFonts w:ascii="Times New Roman" w:hAnsi="Times New Roman" w:cs="Times New Roman"/>
          <w:sz w:val="20"/>
          <w:szCs w:val="20"/>
          <w:lang w:eastAsia="ru-RU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24B0D" w:rsidRPr="008B77AD" w:rsidRDefault="008B77AD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224B0D" w:rsidRPr="008B77AD" w:rsidRDefault="008B77AD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224B0D" w:rsidRPr="008B77AD" w:rsidRDefault="008B77AD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  <w:lang w:eastAsia="ru-RU"/>
        </w:rPr>
        <w:t>Обеспечивать защиту прав Обучающегося в соответствии с законодательством.</w:t>
      </w:r>
    </w:p>
    <w:p w:rsidR="00224B0D" w:rsidRPr="008B77AD" w:rsidRDefault="008B77AD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Обеспечивать охрану жизни, укрепление физического и психического здоровья </w:t>
      </w:r>
      <w:r w:rsidRPr="008B77A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224B0D" w:rsidRPr="008B77AD" w:rsidRDefault="008B77AD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224B0D" w:rsidRPr="008B77AD" w:rsidRDefault="008B77AD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pacing w:val="-4"/>
          <w:sz w:val="20"/>
          <w:szCs w:val="20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224B0D" w:rsidRPr="008B77AD" w:rsidRDefault="008B77AD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личности.</w:t>
      </w:r>
    </w:p>
    <w:p w:rsidR="00224B0D" w:rsidRPr="008B77AD" w:rsidRDefault="008B77AD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224B0D" w:rsidRPr="008B77AD" w:rsidRDefault="008B77AD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224B0D" w:rsidRPr="008B77AD" w:rsidRDefault="008B77AD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224B0D" w:rsidRPr="008B77AD" w:rsidRDefault="008B77AD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" w:name="_Ref48143975"/>
      <w:r w:rsidRPr="008B77AD">
        <w:rPr>
          <w:rFonts w:ascii="Times New Roman" w:hAnsi="Times New Roman" w:cs="Times New Roman"/>
          <w:sz w:val="20"/>
          <w:szCs w:val="20"/>
          <w:lang w:eastAsia="ru-RU"/>
        </w:rPr>
        <w:t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  <w:bookmarkEnd w:id="3"/>
    </w:p>
    <w:p w:rsidR="00224B0D" w:rsidRPr="008B77AD" w:rsidRDefault="008B77AD">
      <w:pPr>
        <w:pStyle w:val="11"/>
        <w:widowControl w:val="0"/>
        <w:numPr>
          <w:ilvl w:val="2"/>
          <w:numId w:val="3"/>
        </w:numPr>
        <w:tabs>
          <w:tab w:val="clear" w:pos="141"/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случае, предусмотренном п. </w:t>
      </w:r>
      <w:fldSimple w:instr="REF _Ref48143975 \r \h \* MERGEFORMAT ">
        <w:r w:rsidRPr="008B77AD">
          <w:rPr>
            <w:rFonts w:ascii="Times New Roman" w:hAnsi="Times New Roman" w:cs="Times New Roman"/>
            <w:sz w:val="20"/>
            <w:szCs w:val="20"/>
            <w:lang w:eastAsia="ru-RU"/>
          </w:rPr>
          <w:t>2.1.14.</w:t>
        </w:r>
      </w:fldSimple>
      <w:r w:rsidRPr="008B77AD">
        <w:rPr>
          <w:rFonts w:ascii="Times New Roman" w:hAnsi="Times New Roman" w:cs="Times New Roman"/>
          <w:sz w:val="20"/>
          <w:szCs w:val="20"/>
          <w:lang w:eastAsia="ru-RU"/>
        </w:rPr>
        <w:t xml:space="preserve">5, предложить </w:t>
      </w:r>
      <w:proofErr w:type="gramStart"/>
      <w:r w:rsidRPr="008B77AD">
        <w:rPr>
          <w:rFonts w:ascii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8B77AD">
        <w:rPr>
          <w:rFonts w:ascii="Times New Roman" w:hAnsi="Times New Roman" w:cs="Times New Roman"/>
          <w:sz w:val="20"/>
          <w:szCs w:val="20"/>
          <w:lang w:eastAsia="ru-RU"/>
        </w:rPr>
        <w:t xml:space="preserve"> оказание образовательной услуги по программе, указанной в п. </w:t>
      </w:r>
      <w:fldSimple w:instr="REF _Ref47430224 \r \h \* MERGEFORMAT ">
        <w:r w:rsidRPr="008B77AD">
          <w:rPr>
            <w:rFonts w:ascii="Times New Roman" w:hAnsi="Times New Roman" w:cs="Times New Roman"/>
            <w:sz w:val="20"/>
            <w:szCs w:val="20"/>
            <w:lang w:eastAsia="ru-RU"/>
          </w:rPr>
          <w:t>2.1.2.</w:t>
        </w:r>
      </w:fldSimple>
      <w:r w:rsidRPr="008B77AD">
        <w:rPr>
          <w:rFonts w:ascii="Times New Roman" w:hAnsi="Times New Roman" w:cs="Times New Roman"/>
          <w:sz w:val="20"/>
          <w:szCs w:val="20"/>
          <w:lang w:eastAsia="ru-RU"/>
        </w:rPr>
        <w:t>, или аналогичной общеобразовательной программе той же направленности в дистанционной форме.</w:t>
      </w:r>
    </w:p>
    <w:p w:rsidR="00224B0D" w:rsidRPr="008B77AD" w:rsidRDefault="008B77AD">
      <w:pPr>
        <w:pStyle w:val="af0"/>
        <w:widowControl w:val="0"/>
        <w:spacing w:after="0" w:line="100" w:lineRule="atLeast"/>
        <w:ind w:left="0" w:firstLine="709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b/>
          <w:bCs/>
          <w:sz w:val="20"/>
          <w:szCs w:val="20"/>
        </w:rPr>
        <w:t>2.2. Исполнитель вправе:</w:t>
      </w:r>
    </w:p>
    <w:p w:rsidR="00224B0D" w:rsidRPr="008B77AD" w:rsidRDefault="008B77AD">
      <w:pPr>
        <w:pStyle w:val="11"/>
        <w:widowControl w:val="0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B77AD">
        <w:rPr>
          <w:rFonts w:ascii="Times New Roman" w:hAnsi="Times New Roman" w:cs="Times New Roman"/>
          <w:sz w:val="20"/>
          <w:szCs w:val="20"/>
          <w:lang w:eastAsia="ru-RU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24B0D" w:rsidRPr="008B77AD" w:rsidRDefault="008B77AD">
      <w:pPr>
        <w:pStyle w:val="11"/>
        <w:widowControl w:val="0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24B0D" w:rsidRPr="008B77AD" w:rsidRDefault="008B77AD">
      <w:pPr>
        <w:widowControl w:val="0"/>
        <w:numPr>
          <w:ilvl w:val="2"/>
          <w:numId w:val="4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224B0D" w:rsidRPr="008B77AD" w:rsidRDefault="008B77AD">
      <w:pPr>
        <w:widowControl w:val="0"/>
        <w:numPr>
          <w:ilvl w:val="2"/>
          <w:numId w:val="4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224B0D" w:rsidRPr="008B77AD" w:rsidRDefault="008B77AD">
      <w:pPr>
        <w:widowControl w:val="0"/>
        <w:tabs>
          <w:tab w:val="left" w:pos="142"/>
        </w:tabs>
        <w:spacing w:after="0" w:line="100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b/>
          <w:bCs/>
          <w:sz w:val="20"/>
          <w:szCs w:val="20"/>
        </w:rPr>
        <w:t>2.3. Заказчик (Обучающийся) обязан:</w:t>
      </w:r>
    </w:p>
    <w:p w:rsidR="00224B0D" w:rsidRPr="008B77AD" w:rsidRDefault="008B77AD">
      <w:pPr>
        <w:widowControl w:val="0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Заказчик обязан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224B0D" w:rsidRPr="008B77AD" w:rsidRDefault="008B77AD">
      <w:pPr>
        <w:widowControl w:val="0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Соблюдать Правила внутреннего распорядка Организации и следовать Уставу Организации.</w:t>
      </w:r>
    </w:p>
    <w:p w:rsidR="00224B0D" w:rsidRPr="008B77AD" w:rsidRDefault="008B77AD">
      <w:pPr>
        <w:widowControl w:val="0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Обеспечивать посещение занятий в соответствии с утвержденным расписанием.</w:t>
      </w:r>
    </w:p>
    <w:p w:rsidR="00224B0D" w:rsidRPr="008B77AD" w:rsidRDefault="008B77AD">
      <w:pPr>
        <w:widowControl w:val="0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Обеспечивать Обучающегося необходимыми средствами обучения по дополнительным общеобразовательным программам.</w:t>
      </w:r>
    </w:p>
    <w:p w:rsidR="00224B0D" w:rsidRPr="008B77AD" w:rsidRDefault="008B77AD">
      <w:pPr>
        <w:widowControl w:val="0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224B0D" w:rsidRPr="008B77AD" w:rsidRDefault="008B77AD">
      <w:pPr>
        <w:widowControl w:val="0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</w:t>
      </w:r>
      <w:proofErr w:type="gramStart"/>
      <w:r w:rsidRPr="008B77AD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B77AD">
        <w:rPr>
          <w:rFonts w:ascii="Times New Roman" w:hAnsi="Times New Roman" w:cs="Times New Roman"/>
          <w:sz w:val="20"/>
          <w:szCs w:val="20"/>
        </w:rPr>
        <w:t xml:space="preserve"> в том числе:</w:t>
      </w:r>
    </w:p>
    <w:p w:rsidR="00224B0D" w:rsidRPr="008B77AD" w:rsidRDefault="008B77AD">
      <w:pPr>
        <w:widowControl w:val="0"/>
        <w:numPr>
          <w:ilvl w:val="3"/>
          <w:numId w:val="5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224B0D" w:rsidRPr="008B77AD" w:rsidRDefault="008B77AD">
      <w:pPr>
        <w:widowControl w:val="0"/>
        <w:numPr>
          <w:ilvl w:val="3"/>
          <w:numId w:val="5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Извещать Исполнителя о причинах отсутствия на занятиях (в случае если не известил Заказчик).</w:t>
      </w:r>
    </w:p>
    <w:p w:rsidR="00224B0D" w:rsidRPr="008B77AD" w:rsidRDefault="008B77AD">
      <w:pPr>
        <w:widowControl w:val="0"/>
        <w:numPr>
          <w:ilvl w:val="3"/>
          <w:numId w:val="5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224B0D" w:rsidRPr="008B77AD" w:rsidRDefault="008B77AD">
      <w:pPr>
        <w:widowControl w:val="0"/>
        <w:numPr>
          <w:ilvl w:val="3"/>
          <w:numId w:val="5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24B0D" w:rsidRPr="008B77AD" w:rsidRDefault="008B77AD">
      <w:pPr>
        <w:widowControl w:val="0"/>
        <w:tabs>
          <w:tab w:val="left" w:pos="-5103"/>
          <w:tab w:val="left" w:pos="142"/>
        </w:tabs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77AD">
        <w:rPr>
          <w:rFonts w:ascii="Times New Roman" w:hAnsi="Times New Roman" w:cs="Times New Roman"/>
          <w:b/>
          <w:bCs/>
          <w:sz w:val="20"/>
          <w:szCs w:val="20"/>
        </w:rPr>
        <w:t>2.4. Заказчик (Обучающийся) вправе:</w:t>
      </w:r>
    </w:p>
    <w:p w:rsidR="00224B0D" w:rsidRPr="008B77AD" w:rsidRDefault="008B77AD">
      <w:pPr>
        <w:widowControl w:val="0"/>
        <w:numPr>
          <w:ilvl w:val="2"/>
          <w:numId w:val="6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 </w:t>
      </w:r>
    </w:p>
    <w:p w:rsidR="00224B0D" w:rsidRPr="008B77AD" w:rsidRDefault="008B77AD">
      <w:pPr>
        <w:widowControl w:val="0"/>
        <w:numPr>
          <w:ilvl w:val="2"/>
          <w:numId w:val="6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24B0D" w:rsidRPr="008B77AD" w:rsidRDefault="008B77AD">
      <w:pPr>
        <w:widowControl w:val="0"/>
        <w:numPr>
          <w:ilvl w:val="2"/>
          <w:numId w:val="6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224B0D" w:rsidRPr="008B77AD" w:rsidRDefault="008B77AD">
      <w:pPr>
        <w:widowControl w:val="0"/>
        <w:numPr>
          <w:ilvl w:val="2"/>
          <w:numId w:val="6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Обучающийся также вправе:</w:t>
      </w:r>
    </w:p>
    <w:p w:rsidR="00224B0D" w:rsidRPr="008B77AD" w:rsidRDefault="008B77AD">
      <w:pPr>
        <w:widowControl w:val="0"/>
        <w:numPr>
          <w:ilvl w:val="3"/>
          <w:numId w:val="6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</w:t>
      </w:r>
      <w:r w:rsidRPr="008B77AD">
        <w:rPr>
          <w:rFonts w:ascii="Times New Roman" w:hAnsi="Times New Roman" w:cs="Times New Roman"/>
          <w:sz w:val="20"/>
          <w:szCs w:val="20"/>
        </w:rPr>
        <w:lastRenderedPageBreak/>
        <w:t>надлежащего предоставления услуг, предусмотренных разделом 1 настоящего Договора.</w:t>
      </w:r>
    </w:p>
    <w:p w:rsidR="00224B0D" w:rsidRPr="008B77AD" w:rsidRDefault="008B77AD">
      <w:pPr>
        <w:widowControl w:val="0"/>
        <w:numPr>
          <w:ilvl w:val="3"/>
          <w:numId w:val="6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224B0D" w:rsidRPr="008B77AD" w:rsidRDefault="008B77AD">
      <w:pPr>
        <w:widowControl w:val="0"/>
        <w:numPr>
          <w:ilvl w:val="3"/>
          <w:numId w:val="6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24B0D" w:rsidRPr="008B77AD" w:rsidRDefault="008B77AD">
      <w:pPr>
        <w:widowControl w:val="0"/>
        <w:numPr>
          <w:ilvl w:val="3"/>
          <w:numId w:val="6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24B0D" w:rsidRPr="008B77AD" w:rsidRDefault="008B77AD">
      <w:pPr>
        <w:widowControl w:val="0"/>
        <w:numPr>
          <w:ilvl w:val="3"/>
          <w:numId w:val="6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24B0D" w:rsidRPr="008B77AD" w:rsidRDefault="00224B0D">
      <w:pPr>
        <w:pStyle w:val="11"/>
        <w:widowControl w:val="0"/>
        <w:tabs>
          <w:tab w:val="left" w:pos="-5103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24B0D" w:rsidRPr="008B77AD" w:rsidRDefault="008B77AD" w:rsidP="008B77AD">
      <w:pPr>
        <w:widowControl w:val="0"/>
        <w:numPr>
          <w:ilvl w:val="0"/>
          <w:numId w:val="7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b/>
          <w:bCs/>
          <w:sz w:val="20"/>
          <w:szCs w:val="20"/>
        </w:rPr>
        <w:t>Вопросы персонифицированного финансирования, стоимость услуг, сроки и порядок их оплаты</w:t>
      </w:r>
    </w:p>
    <w:p w:rsidR="00224B0D" w:rsidRPr="008B77AD" w:rsidRDefault="00224B0D">
      <w:pPr>
        <w:widowControl w:val="0"/>
        <w:tabs>
          <w:tab w:val="left" w:pos="142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224B0D" w:rsidRPr="008B77AD" w:rsidRDefault="008B77AD">
      <w:pPr>
        <w:numPr>
          <w:ilvl w:val="1"/>
          <w:numId w:val="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 xml:space="preserve">Номер сертификата дополнительного образования: </w:t>
      </w:r>
      <w:r w:rsidR="00DE499A">
        <w:rPr>
          <w:rFonts w:ascii="Times New Roman" w:hAnsi="Times New Roman" w:cs="Times New Roman"/>
          <w:sz w:val="20"/>
          <w:szCs w:val="20"/>
        </w:rPr>
        <w:t>____________________</w:t>
      </w:r>
    </w:p>
    <w:p w:rsidR="00224B0D" w:rsidRPr="008B77AD" w:rsidRDefault="008B77AD">
      <w:pPr>
        <w:numPr>
          <w:ilvl w:val="1"/>
          <w:numId w:val="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77AD">
        <w:rPr>
          <w:rFonts w:ascii="Times New Roman" w:hAnsi="Times New Roman" w:cs="Times New Roman"/>
          <w:sz w:val="20"/>
          <w:szCs w:val="20"/>
        </w:rPr>
        <w:t xml:space="preserve">Оказание Исполнителем образовательной услуги в объеме, не является для обучающегося бесплатным, и оплачивается из бюджета </w:t>
      </w:r>
      <w:r w:rsidRPr="008B77AD">
        <w:rPr>
          <w:rFonts w:ascii="Times New Roman" w:eastAsia="Times New Roman" w:hAnsi="Times New Roman" w:cs="Times New Roman"/>
          <w:sz w:val="20"/>
          <w:szCs w:val="20"/>
          <w:lang w:eastAsia="ar-SA"/>
        </w:rPr>
        <w:t>ГО Енисейск</w:t>
      </w:r>
      <w:r w:rsidR="00DE499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8B77AD">
        <w:rPr>
          <w:rFonts w:ascii="Times New Roman" w:hAnsi="Times New Roman" w:cs="Times New Roman"/>
          <w:sz w:val="20"/>
          <w:szCs w:val="20"/>
        </w:rPr>
        <w:t xml:space="preserve">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  <w:proofErr w:type="gramEnd"/>
    </w:p>
    <w:p w:rsidR="00224B0D" w:rsidRPr="008B77AD" w:rsidRDefault="008B77AD">
      <w:pPr>
        <w:numPr>
          <w:ilvl w:val="1"/>
          <w:numId w:val="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224B0D" w:rsidRPr="008B77AD" w:rsidRDefault="008B77AD">
      <w:pPr>
        <w:widowControl w:val="0"/>
        <w:numPr>
          <w:ilvl w:val="1"/>
          <w:numId w:val="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 xml:space="preserve">Стоимость </w:t>
      </w:r>
      <w:proofErr w:type="gramStart"/>
      <w:r w:rsidRPr="008B77AD">
        <w:rPr>
          <w:rFonts w:ascii="Times New Roman" w:hAnsi="Times New Roman" w:cs="Times New Roman"/>
          <w:sz w:val="20"/>
          <w:szCs w:val="20"/>
        </w:rPr>
        <w:t>образовательных услуг, оплачиваемых за счет средств сертификата дополнительного образования составляет</w:t>
      </w:r>
      <w:proofErr w:type="gramEnd"/>
      <w:r w:rsidRPr="008B77A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99A">
        <w:rPr>
          <w:rFonts w:ascii="Times New Roman" w:hAnsi="Times New Roman" w:cs="Times New Roman"/>
          <w:sz w:val="20"/>
          <w:szCs w:val="20"/>
        </w:rPr>
        <w:t>___________</w:t>
      </w:r>
      <w:r w:rsidRPr="008B77AD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8B77AD">
        <w:rPr>
          <w:rFonts w:ascii="Times New Roman" w:hAnsi="Times New Roman" w:cs="Times New Roman"/>
          <w:sz w:val="20"/>
          <w:szCs w:val="20"/>
        </w:rPr>
        <w:t>.</w:t>
      </w:r>
    </w:p>
    <w:p w:rsidR="00224B0D" w:rsidRPr="008B77AD" w:rsidRDefault="008B77AD">
      <w:pPr>
        <w:widowControl w:val="0"/>
        <w:numPr>
          <w:ilvl w:val="1"/>
          <w:numId w:val="7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Оплата производится ежемесячно, не позднее 5 числа месяца, в случае если на 1-е число месяца настоящий Договор не был расторгнут, за наличный расчет/в безналичном порядке на счет, указанный Исполнителем.</w:t>
      </w:r>
    </w:p>
    <w:p w:rsidR="00224B0D" w:rsidRPr="008B77AD" w:rsidRDefault="008B77AD">
      <w:pPr>
        <w:numPr>
          <w:ilvl w:val="1"/>
          <w:numId w:val="7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224B0D" w:rsidRPr="008B77AD" w:rsidRDefault="00224B0D">
      <w:pPr>
        <w:widowControl w:val="0"/>
        <w:tabs>
          <w:tab w:val="left" w:pos="476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24B0D" w:rsidRPr="008B77AD" w:rsidRDefault="008B77AD">
      <w:pPr>
        <w:widowControl w:val="0"/>
        <w:numPr>
          <w:ilvl w:val="0"/>
          <w:numId w:val="7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b/>
          <w:bCs/>
          <w:sz w:val="20"/>
          <w:szCs w:val="20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24B0D" w:rsidRPr="008B77AD" w:rsidRDefault="00224B0D">
      <w:pPr>
        <w:widowControl w:val="0"/>
        <w:tabs>
          <w:tab w:val="left" w:pos="142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224B0D" w:rsidRPr="008B77AD" w:rsidRDefault="008B77AD">
      <w:pPr>
        <w:widowControl w:val="0"/>
        <w:numPr>
          <w:ilvl w:val="1"/>
          <w:numId w:val="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24B0D" w:rsidRPr="008B77AD" w:rsidRDefault="008B77AD">
      <w:pPr>
        <w:widowControl w:val="0"/>
        <w:numPr>
          <w:ilvl w:val="1"/>
          <w:numId w:val="7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потребовать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24B0D" w:rsidRPr="008B77AD" w:rsidRDefault="008B77AD">
      <w:pPr>
        <w:widowControl w:val="0"/>
        <w:numPr>
          <w:ilvl w:val="1"/>
          <w:numId w:val="7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24B0D" w:rsidRPr="008B77AD" w:rsidRDefault="008B77AD">
      <w:pPr>
        <w:widowControl w:val="0"/>
        <w:numPr>
          <w:ilvl w:val="1"/>
          <w:numId w:val="7"/>
        </w:numPr>
        <w:tabs>
          <w:tab w:val="left" w:pos="142"/>
          <w:tab w:val="left" w:pos="1418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24B0D" w:rsidRPr="008B77AD" w:rsidRDefault="008B77AD">
      <w:pPr>
        <w:widowControl w:val="0"/>
        <w:numPr>
          <w:ilvl w:val="1"/>
          <w:numId w:val="7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224B0D" w:rsidRPr="008B77AD" w:rsidRDefault="00224B0D">
      <w:pPr>
        <w:widowControl w:val="0"/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24B0D" w:rsidRPr="008B77AD" w:rsidRDefault="008B77AD">
      <w:pPr>
        <w:widowControl w:val="0"/>
        <w:numPr>
          <w:ilvl w:val="0"/>
          <w:numId w:val="7"/>
        </w:numPr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b/>
          <w:bCs/>
          <w:sz w:val="20"/>
          <w:szCs w:val="20"/>
        </w:rPr>
        <w:t>Основания изменения и расторжения договора</w:t>
      </w:r>
    </w:p>
    <w:p w:rsidR="00224B0D" w:rsidRPr="008B77AD" w:rsidRDefault="00224B0D">
      <w:pPr>
        <w:widowControl w:val="0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4B0D" w:rsidRPr="008B77AD" w:rsidRDefault="008B77AD">
      <w:pPr>
        <w:widowControl w:val="0"/>
        <w:numPr>
          <w:ilvl w:val="1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24B0D" w:rsidRPr="008B77AD" w:rsidRDefault="008B77AD">
      <w:pPr>
        <w:widowControl w:val="0"/>
        <w:numPr>
          <w:ilvl w:val="1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 xml:space="preserve"> Настоящий Договор может быть расторгнут по соглашению Сторон.</w:t>
      </w:r>
    </w:p>
    <w:p w:rsidR="00224B0D" w:rsidRPr="008B77AD" w:rsidRDefault="008B77AD">
      <w:pPr>
        <w:widowControl w:val="0"/>
        <w:numPr>
          <w:ilvl w:val="1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 xml:space="preserve"> Настоящий Договор может быть расторгнут по инициативе Исполнителя в одностороннем порядке в случаях: </w:t>
      </w:r>
    </w:p>
    <w:p w:rsidR="00224B0D" w:rsidRPr="008B77AD" w:rsidRDefault="008B77AD">
      <w:pPr>
        <w:widowControl w:val="0"/>
        <w:numPr>
          <w:ilvl w:val="2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 xml:space="preserve">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24B0D" w:rsidRPr="008B77AD" w:rsidRDefault="008B77AD">
      <w:pPr>
        <w:widowControl w:val="0"/>
        <w:numPr>
          <w:ilvl w:val="2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224B0D" w:rsidRPr="008B77AD" w:rsidRDefault="008B77AD">
      <w:pPr>
        <w:widowControl w:val="0"/>
        <w:numPr>
          <w:ilvl w:val="2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224B0D" w:rsidRPr="008B77AD" w:rsidRDefault="008B77AD">
      <w:pPr>
        <w:widowControl w:val="0"/>
        <w:numPr>
          <w:ilvl w:val="1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 xml:space="preserve"> Настоящий Договор расторгается досрочно: </w:t>
      </w:r>
    </w:p>
    <w:p w:rsidR="00224B0D" w:rsidRPr="008B77AD" w:rsidRDefault="008B77AD">
      <w:pPr>
        <w:widowControl w:val="0"/>
        <w:numPr>
          <w:ilvl w:val="2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 xml:space="preserve">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</w:t>
      </w:r>
      <w:r w:rsidRPr="008B77AD">
        <w:rPr>
          <w:rFonts w:ascii="Times New Roman" w:hAnsi="Times New Roman" w:cs="Times New Roman"/>
          <w:sz w:val="20"/>
          <w:szCs w:val="20"/>
        </w:rPr>
        <w:lastRenderedPageBreak/>
        <w:t>образовательной программы в другую организацию, осуществляющую образовательную деятельность;</w:t>
      </w:r>
    </w:p>
    <w:p w:rsidR="00224B0D" w:rsidRPr="008B77AD" w:rsidRDefault="008B77AD">
      <w:pPr>
        <w:widowControl w:val="0"/>
        <w:numPr>
          <w:ilvl w:val="2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невозможности надлежащего исполнения обязательств по оказанию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224B0D" w:rsidRPr="008B77AD" w:rsidRDefault="008B77AD">
      <w:pPr>
        <w:widowControl w:val="0"/>
        <w:numPr>
          <w:ilvl w:val="2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24B0D" w:rsidRPr="008B77AD" w:rsidRDefault="008B77AD">
      <w:pPr>
        <w:widowControl w:val="0"/>
        <w:numPr>
          <w:ilvl w:val="1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региональными Правилами ПФ ДОД.</w:t>
      </w:r>
    </w:p>
    <w:p w:rsidR="00224B0D" w:rsidRPr="008B77AD" w:rsidRDefault="008B77AD">
      <w:pPr>
        <w:widowControl w:val="0"/>
        <w:numPr>
          <w:ilvl w:val="1"/>
          <w:numId w:val="7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региональными Правилами ПФ ДОД по состоянию на 20 день до момента окончания срока действия договора об образовании.</w:t>
      </w:r>
    </w:p>
    <w:p w:rsidR="00224B0D" w:rsidRPr="008B77AD" w:rsidRDefault="00224B0D">
      <w:pPr>
        <w:widowControl w:val="0"/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24B0D" w:rsidRPr="008B77AD" w:rsidRDefault="008B77AD">
      <w:pPr>
        <w:widowControl w:val="0"/>
        <w:numPr>
          <w:ilvl w:val="0"/>
          <w:numId w:val="7"/>
        </w:numPr>
        <w:tabs>
          <w:tab w:val="left" w:pos="142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b/>
          <w:bCs/>
          <w:sz w:val="20"/>
          <w:szCs w:val="20"/>
        </w:rPr>
        <w:t>Заключительные положения</w:t>
      </w:r>
    </w:p>
    <w:p w:rsidR="00224B0D" w:rsidRPr="008B77AD" w:rsidRDefault="00224B0D">
      <w:pPr>
        <w:widowControl w:val="0"/>
        <w:tabs>
          <w:tab w:val="left" w:pos="142"/>
        </w:tabs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224B0D" w:rsidRPr="008B77AD" w:rsidRDefault="008B77AD">
      <w:pPr>
        <w:widowControl w:val="0"/>
        <w:numPr>
          <w:ilvl w:val="1"/>
          <w:numId w:val="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заключен как в бумажной, так и в электронной формах и подписан уполномоченным представителем Заказчика, в том числе простой электронной подписью посредством информационно-телекоммуникационных сетей общего пользования и </w:t>
      </w:r>
      <w:r w:rsidRPr="008B77AD">
        <w:rPr>
          <w:rFonts w:ascii="Times New Roman" w:hAnsi="Times New Roman" w:cs="Times New Roman"/>
          <w:sz w:val="20"/>
          <w:szCs w:val="20"/>
          <w:lang w:eastAsia="ru-RU"/>
        </w:rPr>
        <w:t>ИС «Навигатор»</w:t>
      </w:r>
      <w:r w:rsidRPr="008B77AD">
        <w:rPr>
          <w:rFonts w:ascii="Times New Roman" w:hAnsi="Times New Roman" w:cs="Times New Roman"/>
          <w:sz w:val="20"/>
          <w:szCs w:val="20"/>
        </w:rPr>
        <w:t>.</w:t>
      </w:r>
    </w:p>
    <w:p w:rsidR="00224B0D" w:rsidRPr="008B77AD" w:rsidRDefault="008B77AD">
      <w:pPr>
        <w:widowControl w:val="0"/>
        <w:numPr>
          <w:ilvl w:val="1"/>
          <w:numId w:val="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224B0D" w:rsidRPr="008B77AD" w:rsidRDefault="008B77AD">
      <w:pPr>
        <w:widowControl w:val="0"/>
        <w:numPr>
          <w:ilvl w:val="1"/>
          <w:numId w:val="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224B0D" w:rsidRPr="008B77AD" w:rsidRDefault="008B77AD">
      <w:pPr>
        <w:widowControl w:val="0"/>
        <w:numPr>
          <w:ilvl w:val="1"/>
          <w:numId w:val="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8B77AD">
        <w:rPr>
          <w:rFonts w:ascii="Times New Roman" w:hAnsi="Times New Roman" w:cs="Times New Roman"/>
          <w:sz w:val="20"/>
          <w:szCs w:val="20"/>
          <w:lang w:eastAsia="ru-RU"/>
        </w:rPr>
        <w:t>ИС «Навигатор»</w:t>
      </w:r>
      <w:r w:rsidRPr="008B77AD">
        <w:rPr>
          <w:rFonts w:ascii="Times New Roman" w:hAnsi="Times New Roman" w:cs="Times New Roman"/>
          <w:sz w:val="20"/>
          <w:szCs w:val="20"/>
        </w:rPr>
        <w:t>.</w:t>
      </w:r>
    </w:p>
    <w:p w:rsidR="00224B0D" w:rsidRPr="008B77AD" w:rsidRDefault="008B77AD">
      <w:pPr>
        <w:widowControl w:val="0"/>
        <w:numPr>
          <w:ilvl w:val="1"/>
          <w:numId w:val="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77AD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:rsidR="00224B0D" w:rsidRPr="008B77AD" w:rsidRDefault="008B77AD">
      <w:pPr>
        <w:widowControl w:val="0"/>
        <w:numPr>
          <w:ilvl w:val="1"/>
          <w:numId w:val="7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77AD">
        <w:rPr>
          <w:rFonts w:ascii="Times New Roman" w:hAnsi="Times New Roman" w:cs="Times New Roman"/>
          <w:bCs/>
          <w:sz w:val="20"/>
          <w:szCs w:val="20"/>
        </w:rPr>
        <w:t>Договор действует до полного исполнения обязательств Сторонами.</w:t>
      </w:r>
    </w:p>
    <w:p w:rsidR="00224B0D" w:rsidRPr="008B77AD" w:rsidRDefault="00224B0D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4B0D" w:rsidRPr="008B77AD" w:rsidRDefault="008B77AD">
      <w:pPr>
        <w:pStyle w:val="af0"/>
        <w:numPr>
          <w:ilvl w:val="0"/>
          <w:numId w:val="7"/>
        </w:num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8B77AD">
        <w:rPr>
          <w:rFonts w:ascii="Times New Roman" w:hAnsi="Times New Roman"/>
          <w:b/>
          <w:sz w:val="20"/>
          <w:szCs w:val="20"/>
        </w:rPr>
        <w:t xml:space="preserve"> Реквизиты и подписи Сторон</w:t>
      </w:r>
    </w:p>
    <w:p w:rsidR="00224B0D" w:rsidRPr="008B77AD" w:rsidRDefault="00224B0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22"/>
        <w:tblW w:w="934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6"/>
        <w:gridCol w:w="3116"/>
        <w:gridCol w:w="3117"/>
      </w:tblGrid>
      <w:tr w:rsidR="00224B0D" w:rsidRPr="008B77AD">
        <w:trPr>
          <w:trHeight w:val="6583"/>
        </w:trPr>
        <w:tc>
          <w:tcPr>
            <w:tcW w:w="3116" w:type="dxa"/>
          </w:tcPr>
          <w:p w:rsidR="00224B0D" w:rsidRPr="008B77AD" w:rsidRDefault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Исполнитель</w:t>
            </w:r>
          </w:p>
          <w:p w:rsidR="00224B0D" w:rsidRPr="008B77AD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4B0D" w:rsidRPr="008B77AD" w:rsidRDefault="008B77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8B77AD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«Центр дополнительного образования» г. Енисейска</w:t>
            </w:r>
          </w:p>
          <w:p w:rsidR="00224B0D" w:rsidRPr="008B77AD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4B0D" w:rsidRPr="008B77AD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24B0D" w:rsidRPr="00DE499A" w:rsidRDefault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4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663180, г</w:t>
            </w:r>
            <w:proofErr w:type="gramStart"/>
            <w:r w:rsidRPr="00DE4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DE4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нисейск, ул.Ленина, д.92</w:t>
            </w:r>
          </w:p>
          <w:p w:rsidR="00224B0D" w:rsidRPr="00DE499A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4B0D" w:rsidRPr="00DE499A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4B0D" w:rsidRPr="00DE499A" w:rsidRDefault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Pr="00DE4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1022401273707</w:t>
            </w:r>
          </w:p>
          <w:p w:rsidR="00224B0D" w:rsidRPr="00DE499A" w:rsidRDefault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Pr="00DE4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2447006214</w:t>
            </w:r>
          </w:p>
          <w:p w:rsidR="00224B0D" w:rsidRPr="00DE499A" w:rsidRDefault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Pr="00DE4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244701001</w:t>
            </w:r>
          </w:p>
          <w:p w:rsidR="00224B0D" w:rsidRPr="00DE499A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4B0D" w:rsidRPr="00DE499A" w:rsidRDefault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4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224B0D" w:rsidRPr="00DE499A" w:rsidRDefault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E4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Pr="00DE4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24B0D" w:rsidRPr="00DE499A" w:rsidRDefault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E4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E4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6" w:type="dxa"/>
          </w:tcPr>
          <w:p w:rsidR="00224B0D" w:rsidRPr="00DE499A" w:rsidRDefault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  <w:p w:rsidR="00224B0D" w:rsidRPr="00DE499A" w:rsidRDefault="00224B0D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4B0D" w:rsidRPr="00DE499A" w:rsidRDefault="00DE499A" w:rsidP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499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ФИО родителя</w:t>
            </w:r>
          </w:p>
          <w:p w:rsidR="00224B0D" w:rsidRPr="00DE499A" w:rsidRDefault="00224B0D">
            <w:pPr>
              <w:widowControl w:val="0"/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224B0D" w:rsidRPr="00DE499A" w:rsidRDefault="00DE499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499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Тел.</w:t>
            </w:r>
          </w:p>
          <w:p w:rsidR="00224B0D" w:rsidRPr="00DE499A" w:rsidRDefault="00224B0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4B0D" w:rsidRPr="00DE499A" w:rsidRDefault="00224B0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4B0D" w:rsidRPr="00DE499A" w:rsidRDefault="00224B0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4B0D" w:rsidRPr="00DE499A" w:rsidRDefault="00224B0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4B0D" w:rsidRPr="00DE499A" w:rsidRDefault="00224B0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4B0D" w:rsidRPr="008B77AD" w:rsidRDefault="008B77AD">
            <w:pPr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224B0D" w:rsidRPr="008B77AD" w:rsidRDefault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  <w:p w:rsidR="00224B0D" w:rsidRPr="008B77AD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4B0D" w:rsidRPr="008B77AD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4B0D" w:rsidRPr="008B77AD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4B0D" w:rsidRPr="008B77AD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4B0D" w:rsidRPr="008B77AD" w:rsidRDefault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224B0D" w:rsidRPr="008B77AD" w:rsidRDefault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(паспорт: серия, номер, </w:t>
            </w: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когда и кем выдан)</w:t>
            </w:r>
          </w:p>
          <w:p w:rsidR="00224B0D" w:rsidRPr="008B77AD" w:rsidRDefault="00224B0D" w:rsidP="008B77A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224B0D" w:rsidRPr="008B77AD" w:rsidRDefault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_______________________</w:t>
            </w:r>
          </w:p>
          <w:p w:rsidR="00224B0D" w:rsidRPr="008B77AD" w:rsidRDefault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224B0D" w:rsidRPr="008B77AD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</w:tcPr>
          <w:p w:rsidR="00224B0D" w:rsidRPr="008B77AD" w:rsidRDefault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Обучающийся</w:t>
            </w:r>
          </w:p>
          <w:p w:rsidR="00224B0D" w:rsidRPr="008B77AD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4B0D" w:rsidRPr="00DE499A" w:rsidRDefault="00DE499A" w:rsidP="008B77A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499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ФИО ребенка</w:t>
            </w:r>
          </w:p>
          <w:p w:rsidR="00224B0D" w:rsidRPr="00DE499A" w:rsidRDefault="00224B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224B0D" w:rsidRPr="00DE499A" w:rsidRDefault="00DE49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E499A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Дата рождения</w:t>
            </w:r>
          </w:p>
          <w:p w:rsidR="00224B0D" w:rsidRPr="008B77AD" w:rsidRDefault="00224B0D" w:rsidP="008B77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4B0D" w:rsidRPr="008B77AD" w:rsidRDefault="00DE499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СНИЛС: ___________</w:t>
            </w:r>
          </w:p>
          <w:p w:rsidR="00224B0D" w:rsidRPr="008B77AD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4B0D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B77AD" w:rsidRPr="008B77AD" w:rsidRDefault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4B0D" w:rsidRPr="008B77AD" w:rsidRDefault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224B0D" w:rsidRPr="008B77AD" w:rsidRDefault="008B77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(адрес места жительства)</w:t>
            </w:r>
          </w:p>
          <w:p w:rsidR="00224B0D" w:rsidRPr="008B77AD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4B0D" w:rsidRPr="008B77AD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4B0D" w:rsidRPr="008B77AD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4B0D" w:rsidRPr="008B77AD" w:rsidRDefault="00224B0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24B0D" w:rsidRPr="008B77AD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24B0D" w:rsidRPr="008B77AD" w:rsidRDefault="00224B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4B0D" w:rsidRPr="008B77AD" w:rsidRDefault="00224B0D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34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45"/>
      </w:tblGrid>
      <w:tr w:rsidR="00BC2C4C" w:rsidRPr="008B77AD" w:rsidTr="00E06D35">
        <w:tc>
          <w:tcPr>
            <w:tcW w:w="9345" w:type="dxa"/>
          </w:tcPr>
          <w:p w:rsidR="00BC2C4C" w:rsidRPr="008B77AD" w:rsidRDefault="00BC2C4C" w:rsidP="00E06D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ПОДПИСАНО ПРОСТОЙ ЭЛЕКТРОННОЙ ПОДПИСЬЮ, ЗАКАЗЧИК</w:t>
            </w:r>
          </w:p>
          <w:p w:rsidR="00BC2C4C" w:rsidRPr="008B77AD" w:rsidRDefault="00DE499A" w:rsidP="00E06D35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ФИО родителя</w:t>
            </w:r>
          </w:p>
          <w:p w:rsidR="00BC2C4C" w:rsidRPr="00DE499A" w:rsidRDefault="00DE499A" w:rsidP="00BC2C4C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подписания</w:t>
            </w:r>
          </w:p>
        </w:tc>
      </w:tr>
    </w:tbl>
    <w:p w:rsidR="00BC2C4C" w:rsidRPr="008B77AD" w:rsidRDefault="00BC2C4C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934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345"/>
      </w:tblGrid>
      <w:tr w:rsidR="00BC2C4C" w:rsidRPr="008B77AD" w:rsidTr="00E06D35">
        <w:tc>
          <w:tcPr>
            <w:tcW w:w="9345" w:type="dxa"/>
          </w:tcPr>
          <w:p w:rsidR="00BC2C4C" w:rsidRPr="00DE499A" w:rsidRDefault="00BC2C4C" w:rsidP="00E06D3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ПОДПИСАНОПРОСТОЙЭЛЕКТРОННОЙПОДПИСЬЮ</w:t>
            </w:r>
            <w:r w:rsidRPr="00DE4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B77A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  <w:p w:rsidR="00BC2C4C" w:rsidRPr="00DE499A" w:rsidRDefault="00BC2C4C" w:rsidP="00E06D35">
            <w:pPr>
              <w:widowControl w:val="0"/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4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«Центр дополнительного образования» </w:t>
            </w:r>
            <w:proofErr w:type="gramStart"/>
            <w:r w:rsidRPr="00DE4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E49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Енисейска</w:t>
            </w:r>
          </w:p>
          <w:p w:rsidR="00BC2C4C" w:rsidRPr="008B77AD" w:rsidRDefault="00DE499A" w:rsidP="00E06D3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подписания</w:t>
            </w:r>
          </w:p>
        </w:tc>
      </w:tr>
    </w:tbl>
    <w:p w:rsidR="00BC2C4C" w:rsidRPr="008B77AD" w:rsidRDefault="00BC2C4C">
      <w:pPr>
        <w:widowControl w:val="0"/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BC2C4C" w:rsidRPr="008B77AD" w:rsidSect="004144AB">
      <w:pgSz w:w="11906" w:h="16838"/>
      <w:pgMar w:top="1134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018"/>
    <w:multiLevelType w:val="multilevel"/>
    <w:tmpl w:val="A976C226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">
    <w:nsid w:val="13AF5C7D"/>
    <w:multiLevelType w:val="multilevel"/>
    <w:tmpl w:val="C512D93C"/>
    <w:lvl w:ilvl="0">
      <w:start w:val="2"/>
      <w:numFmt w:val="decimal"/>
      <w:lvlText w:val="%1."/>
      <w:lvlJc w:val="left"/>
      <w:pPr>
        <w:tabs>
          <w:tab w:val="num" w:pos="0"/>
        </w:tabs>
        <w:ind w:left="460" w:hanging="4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470" w:hanging="4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80" w:hanging="1800"/>
      </w:pPr>
    </w:lvl>
  </w:abstractNum>
  <w:abstractNum w:abstractNumId="2">
    <w:nsid w:val="31925E9A"/>
    <w:multiLevelType w:val="multilevel"/>
    <w:tmpl w:val="1E0E812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33B01DAC"/>
    <w:multiLevelType w:val="multilevel"/>
    <w:tmpl w:val="26444F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4">
    <w:nsid w:val="36E2319F"/>
    <w:multiLevelType w:val="multilevel"/>
    <w:tmpl w:val="FCB8BC4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589D48C9"/>
    <w:multiLevelType w:val="multilevel"/>
    <w:tmpl w:val="0F6C136E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4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6">
    <w:nsid w:val="6CD91975"/>
    <w:multiLevelType w:val="multilevel"/>
    <w:tmpl w:val="A586977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55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80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autoHyphenation/>
  <w:characterSpacingControl w:val="doNotCompress"/>
  <w:compat/>
  <w:rsids>
    <w:rsidRoot w:val="00224B0D"/>
    <w:rsid w:val="00224B0D"/>
    <w:rsid w:val="002B33D5"/>
    <w:rsid w:val="004144AB"/>
    <w:rsid w:val="008B77AD"/>
    <w:rsid w:val="00BC2C4C"/>
    <w:rsid w:val="00DE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A"/>
    <w:pPr>
      <w:spacing w:after="200" w:line="276" w:lineRule="auto"/>
    </w:pPr>
    <w:rPr>
      <w:rFonts w:cs="Calibri"/>
      <w:kern w:val="2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6B1F6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2">
    <w:name w:val="heading 2"/>
    <w:basedOn w:val="a"/>
    <w:next w:val="a0"/>
    <w:link w:val="20"/>
    <w:qFormat/>
    <w:rsid w:val="006B1F6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6B1F6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B1F6A"/>
    <w:pPr>
      <w:keepNext/>
      <w:numPr>
        <w:ilvl w:val="3"/>
        <w:numId w:val="1"/>
      </w:numPr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0"/>
    <w:link w:val="50"/>
    <w:qFormat/>
    <w:rsid w:val="006B1F6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qFormat/>
    <w:rsid w:val="006B1F6A"/>
    <w:pPr>
      <w:numPr>
        <w:ilvl w:val="5"/>
        <w:numId w:val="1"/>
      </w:numPr>
      <w:tabs>
        <w:tab w:val="left" w:pos="1152"/>
      </w:tabs>
      <w:spacing w:before="240" w:after="60" w:line="240" w:lineRule="auto"/>
      <w:jc w:val="both"/>
      <w:outlineLvl w:val="5"/>
    </w:pPr>
    <w:rPr>
      <w:rFonts w:ascii="Times New Roman" w:hAnsi="Times New Roman" w:cs="Times New Roman"/>
      <w:i/>
      <w:iCs/>
      <w:sz w:val="20"/>
      <w:szCs w:val="20"/>
    </w:rPr>
  </w:style>
  <w:style w:type="paragraph" w:styleId="7">
    <w:name w:val="heading 7"/>
    <w:basedOn w:val="a"/>
    <w:next w:val="a0"/>
    <w:link w:val="70"/>
    <w:qFormat/>
    <w:rsid w:val="006B1F6A"/>
    <w:pPr>
      <w:numPr>
        <w:ilvl w:val="6"/>
        <w:numId w:val="1"/>
      </w:numPr>
      <w:spacing w:before="240" w:after="60" w:line="240" w:lineRule="auto"/>
      <w:jc w:val="center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0"/>
    <w:link w:val="80"/>
    <w:qFormat/>
    <w:rsid w:val="006B1F6A"/>
    <w:pPr>
      <w:numPr>
        <w:ilvl w:val="7"/>
        <w:numId w:val="1"/>
      </w:numPr>
      <w:tabs>
        <w:tab w:val="left" w:pos="1440"/>
      </w:tabs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0"/>
    <w:link w:val="90"/>
    <w:qFormat/>
    <w:rsid w:val="006B1F6A"/>
    <w:pPr>
      <w:numPr>
        <w:ilvl w:val="8"/>
        <w:numId w:val="1"/>
      </w:numPr>
      <w:tabs>
        <w:tab w:val="left" w:pos="1584"/>
      </w:tabs>
      <w:spacing w:before="240" w:after="60" w:line="240" w:lineRule="auto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6B1F6A"/>
    <w:rPr>
      <w:rFonts w:ascii="Times New Roman" w:eastAsia="Times New Roman" w:hAnsi="Times New Roman" w:cs="Times New Roman"/>
      <w:b/>
      <w:bCs/>
      <w:i/>
      <w:iCs/>
      <w:kern w:val="2"/>
      <w:lang w:eastAsia="zh-CN"/>
    </w:rPr>
  </w:style>
  <w:style w:type="character" w:customStyle="1" w:styleId="20">
    <w:name w:val="Заголовок 2 Знак"/>
    <w:basedOn w:val="a1"/>
    <w:link w:val="2"/>
    <w:qFormat/>
    <w:rsid w:val="006B1F6A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qFormat/>
    <w:rsid w:val="006B1F6A"/>
    <w:rPr>
      <w:rFonts w:ascii="Arial" w:eastAsia="Times New Roman" w:hAnsi="Arial" w:cs="Arial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qFormat/>
    <w:rsid w:val="006B1F6A"/>
    <w:rPr>
      <w:rFonts w:ascii="Times New Roman" w:eastAsia="Times New Roman" w:hAnsi="Times New Roman" w:cs="Times New Roman"/>
      <w:b/>
      <w:kern w:val="2"/>
      <w:szCs w:val="20"/>
      <w:lang w:eastAsia="zh-CN"/>
    </w:rPr>
  </w:style>
  <w:style w:type="character" w:customStyle="1" w:styleId="50">
    <w:name w:val="Заголовок 5 Знак"/>
    <w:basedOn w:val="a1"/>
    <w:link w:val="5"/>
    <w:qFormat/>
    <w:rsid w:val="006B1F6A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qFormat/>
    <w:rsid w:val="006B1F6A"/>
    <w:rPr>
      <w:rFonts w:ascii="Times New Roman" w:eastAsia="Calibri" w:hAnsi="Times New Roman" w:cs="Times New Roman"/>
      <w:i/>
      <w:iCs/>
      <w:kern w:val="2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qFormat/>
    <w:rsid w:val="006B1F6A"/>
    <w:rPr>
      <w:rFonts w:ascii="Times New Roman" w:eastAsia="Calibri" w:hAnsi="Times New Roman" w:cs="Times New Roman"/>
      <w:kern w:val="2"/>
      <w:lang w:eastAsia="zh-CN"/>
    </w:rPr>
  </w:style>
  <w:style w:type="character" w:customStyle="1" w:styleId="80">
    <w:name w:val="Заголовок 8 Знак"/>
    <w:basedOn w:val="a1"/>
    <w:link w:val="8"/>
    <w:qFormat/>
    <w:rsid w:val="006B1F6A"/>
    <w:rPr>
      <w:rFonts w:ascii="Arial" w:eastAsia="Calibri" w:hAnsi="Arial" w:cs="Arial"/>
      <w:i/>
      <w:iCs/>
      <w:kern w:val="2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qFormat/>
    <w:rsid w:val="006B1F6A"/>
    <w:rPr>
      <w:rFonts w:ascii="Arial" w:eastAsia="Calibri" w:hAnsi="Arial" w:cs="Arial"/>
      <w:b/>
      <w:bCs/>
      <w:i/>
      <w:iCs/>
      <w:kern w:val="2"/>
      <w:sz w:val="18"/>
      <w:szCs w:val="18"/>
      <w:lang w:eastAsia="zh-CN"/>
    </w:rPr>
  </w:style>
  <w:style w:type="character" w:customStyle="1" w:styleId="a4">
    <w:name w:val="Основной текст Знак"/>
    <w:basedOn w:val="a1"/>
    <w:uiPriority w:val="99"/>
    <w:semiHidden/>
    <w:qFormat/>
    <w:rsid w:val="006B1F6A"/>
    <w:rPr>
      <w:rFonts w:ascii="Calibri" w:eastAsia="Calibri" w:hAnsi="Calibri" w:cs="Calibri"/>
      <w:kern w:val="2"/>
      <w:sz w:val="22"/>
      <w:szCs w:val="22"/>
      <w:lang w:eastAsia="zh-CN"/>
    </w:rPr>
  </w:style>
  <w:style w:type="character" w:styleId="a5">
    <w:name w:val="annotation reference"/>
    <w:basedOn w:val="a1"/>
    <w:uiPriority w:val="99"/>
    <w:semiHidden/>
    <w:unhideWhenUsed/>
    <w:qFormat/>
    <w:rsid w:val="001349E0"/>
    <w:rPr>
      <w:sz w:val="16"/>
      <w:szCs w:val="16"/>
    </w:rPr>
  </w:style>
  <w:style w:type="character" w:customStyle="1" w:styleId="a6">
    <w:name w:val="Текст примечания Знак"/>
    <w:basedOn w:val="a1"/>
    <w:uiPriority w:val="99"/>
    <w:semiHidden/>
    <w:qFormat/>
    <w:rsid w:val="001349E0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a7">
    <w:name w:val="Тема примечания Знак"/>
    <w:basedOn w:val="a6"/>
    <w:uiPriority w:val="99"/>
    <w:semiHidden/>
    <w:qFormat/>
    <w:rsid w:val="001349E0"/>
    <w:rPr>
      <w:rFonts w:ascii="Calibri" w:eastAsia="Calibri" w:hAnsi="Calibri" w:cs="Calibri"/>
      <w:b/>
      <w:bCs/>
      <w:kern w:val="2"/>
      <w:sz w:val="20"/>
      <w:szCs w:val="20"/>
      <w:lang w:eastAsia="zh-CN"/>
    </w:rPr>
  </w:style>
  <w:style w:type="character" w:customStyle="1" w:styleId="a8">
    <w:name w:val="Текст выноски Знак"/>
    <w:basedOn w:val="a1"/>
    <w:uiPriority w:val="99"/>
    <w:semiHidden/>
    <w:qFormat/>
    <w:rsid w:val="001349E0"/>
    <w:rPr>
      <w:rFonts w:ascii="Times New Roman" w:eastAsia="Calibri" w:hAnsi="Times New Roman" w:cs="Times New Roman"/>
      <w:kern w:val="2"/>
      <w:sz w:val="18"/>
      <w:szCs w:val="18"/>
      <w:lang w:eastAsia="zh-CN"/>
    </w:rPr>
  </w:style>
  <w:style w:type="character" w:customStyle="1" w:styleId="61">
    <w:name w:val="Текст примечания Знак6"/>
    <w:uiPriority w:val="99"/>
    <w:semiHidden/>
    <w:qFormat/>
    <w:rsid w:val="00BB12B2"/>
    <w:rPr>
      <w:rFonts w:ascii="Calibri" w:hAnsi="Calibri" w:cs="Calibri"/>
      <w:kern w:val="2"/>
      <w:lang w:eastAsia="ar-SA"/>
    </w:rPr>
  </w:style>
  <w:style w:type="character" w:customStyle="1" w:styleId="-">
    <w:name w:val="Интернет-ссылка"/>
    <w:basedOn w:val="a1"/>
    <w:uiPriority w:val="99"/>
    <w:unhideWhenUsed/>
    <w:rsid w:val="00F7775F"/>
    <w:rPr>
      <w:color w:val="0563C1" w:themeColor="hyperlink"/>
      <w:u w:val="single"/>
    </w:rPr>
  </w:style>
  <w:style w:type="paragraph" w:styleId="a9">
    <w:name w:val="Title"/>
    <w:basedOn w:val="a"/>
    <w:next w:val="a0"/>
    <w:qFormat/>
    <w:rsid w:val="004144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uiPriority w:val="99"/>
    <w:semiHidden/>
    <w:unhideWhenUsed/>
    <w:rsid w:val="006B1F6A"/>
    <w:pPr>
      <w:spacing w:after="120"/>
    </w:pPr>
  </w:style>
  <w:style w:type="paragraph" w:styleId="aa">
    <w:name w:val="List"/>
    <w:basedOn w:val="a0"/>
    <w:rsid w:val="004144AB"/>
    <w:rPr>
      <w:rFonts w:ascii="Times New Roman" w:hAnsi="Times New Roman" w:cs="Arial"/>
    </w:rPr>
  </w:style>
  <w:style w:type="paragraph" w:styleId="ab">
    <w:name w:val="caption"/>
    <w:basedOn w:val="a"/>
    <w:qFormat/>
    <w:rsid w:val="004144AB"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ac">
    <w:name w:val="index heading"/>
    <w:basedOn w:val="a"/>
    <w:qFormat/>
    <w:rsid w:val="004144AB"/>
    <w:pPr>
      <w:suppressLineNumbers/>
    </w:pPr>
    <w:rPr>
      <w:rFonts w:ascii="Calibri" w:hAnsi="Calibri" w:cs="Arial"/>
    </w:rPr>
  </w:style>
  <w:style w:type="paragraph" w:customStyle="1" w:styleId="11">
    <w:name w:val="Абзац списка1"/>
    <w:basedOn w:val="a"/>
    <w:qFormat/>
    <w:rsid w:val="006B1F6A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1349E0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1349E0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349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21">
    <w:name w:val="Абзац списка2"/>
    <w:basedOn w:val="a"/>
    <w:qFormat/>
    <w:rsid w:val="00BB12B2"/>
    <w:pPr>
      <w:ind w:left="720"/>
    </w:pPr>
    <w:rPr>
      <w:rFonts w:eastAsia="Times New Roman"/>
      <w:lang w:eastAsia="ar-SA"/>
    </w:rPr>
  </w:style>
  <w:style w:type="paragraph" w:styleId="af0">
    <w:name w:val="List Paragraph"/>
    <w:basedOn w:val="a"/>
    <w:uiPriority w:val="34"/>
    <w:qFormat/>
    <w:rsid w:val="00BB12B2"/>
    <w:pPr>
      <w:ind w:left="720"/>
      <w:contextualSpacing/>
    </w:pPr>
    <w:rPr>
      <w:rFonts w:eastAsia="Times New Roman"/>
      <w:lang w:eastAsia="ar-SA"/>
    </w:rPr>
  </w:style>
  <w:style w:type="paragraph" w:styleId="af1">
    <w:name w:val="Normal (Web)"/>
    <w:basedOn w:val="a"/>
    <w:uiPriority w:val="99"/>
    <w:semiHidden/>
    <w:unhideWhenUsed/>
    <w:qFormat/>
    <w:rsid w:val="00E74D40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table" w:customStyle="1" w:styleId="22">
    <w:name w:val="Сетка таблицы2"/>
    <w:basedOn w:val="a2"/>
    <w:rsid w:val="008E560A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2"/>
    <w:uiPriority w:val="39"/>
    <w:rsid w:val="008E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06E9-11CC-40E2-8F45-7F94C9F51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dc:description/>
  <cp:lastModifiedBy>Пользователь</cp:lastModifiedBy>
  <cp:revision>24</cp:revision>
  <dcterms:created xsi:type="dcterms:W3CDTF">2021-09-13T10:01:00Z</dcterms:created>
  <dcterms:modified xsi:type="dcterms:W3CDTF">2022-05-25T02:45:00Z</dcterms:modified>
  <dc:language>ru-RU</dc:language>
</cp:coreProperties>
</file>